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C28A6" w14:textId="77777777" w:rsidR="0010435F" w:rsidRPr="007B1CA3" w:rsidRDefault="00FE1E7A" w:rsidP="00D53837">
      <w:pPr>
        <w:jc w:val="both"/>
        <w:rPr>
          <w:rFonts w:cs="Arial"/>
          <w:b/>
        </w:rPr>
      </w:pPr>
      <w:r w:rsidRPr="007B1CA3">
        <w:rPr>
          <w:rFonts w:cs="Arial"/>
          <w:b/>
        </w:rPr>
        <w:t>PIETEIKUMS</w:t>
      </w:r>
      <w:r w:rsidR="0010435F" w:rsidRPr="007B1CA3">
        <w:rPr>
          <w:rFonts w:cs="Arial"/>
          <w:b/>
        </w:rPr>
        <w:t xml:space="preserve"> REĢISTRĀCIJAI AIZSARGĀTU ĢEOGRĀFISKĀS</w:t>
      </w:r>
    </w:p>
    <w:p w14:paraId="3E303B7A" w14:textId="77777777" w:rsidR="0010435F" w:rsidRPr="007B1CA3" w:rsidRDefault="0010435F" w:rsidP="00D53837">
      <w:pPr>
        <w:jc w:val="both"/>
        <w:rPr>
          <w:rFonts w:cs="Arial"/>
          <w:b/>
        </w:rPr>
      </w:pPr>
      <w:r w:rsidRPr="007B1CA3">
        <w:rPr>
          <w:rFonts w:cs="Arial"/>
          <w:b/>
        </w:rPr>
        <w:t>IZCELSMES NORĀŽU REĢISTRĀ</w:t>
      </w:r>
    </w:p>
    <w:p w14:paraId="5B66829F" w14:textId="47518435" w:rsidR="0010435F" w:rsidRPr="007B1CA3" w:rsidRDefault="0010435F" w:rsidP="00D53837">
      <w:pPr>
        <w:jc w:val="both"/>
        <w:rPr>
          <w:rFonts w:cs="Arial"/>
          <w:b/>
        </w:rPr>
      </w:pPr>
      <w:r w:rsidRPr="007B1CA3">
        <w:rPr>
          <w:rFonts w:cs="Arial"/>
          <w:b/>
        </w:rPr>
        <w:t xml:space="preserve">PADOMES </w:t>
      </w:r>
      <w:r w:rsidR="00DD3852" w:rsidRPr="00DD3852">
        <w:rPr>
          <w:rFonts w:cs="Arial"/>
          <w:b/>
        </w:rPr>
        <w:t>REGULA (EK)  2024/1143</w:t>
      </w:r>
    </w:p>
    <w:p w14:paraId="06ADFCA9" w14:textId="77777777" w:rsidR="0010435F" w:rsidRPr="007B1CA3" w:rsidRDefault="0010435F" w:rsidP="00D53837">
      <w:pPr>
        <w:jc w:val="both"/>
        <w:rPr>
          <w:rFonts w:cs="Arial"/>
        </w:rPr>
      </w:pPr>
    </w:p>
    <w:p w14:paraId="5BC28C46" w14:textId="77777777" w:rsidR="0010435F" w:rsidRPr="007B1CA3" w:rsidRDefault="0010435F" w:rsidP="00D53837">
      <w:pPr>
        <w:jc w:val="both"/>
        <w:rPr>
          <w:rFonts w:cs="Arial"/>
          <w:b/>
          <w:bCs/>
        </w:rPr>
      </w:pPr>
      <w:r w:rsidRPr="007B1CA3">
        <w:rPr>
          <w:rFonts w:cs="Arial"/>
          <w:b/>
          <w:bCs/>
        </w:rPr>
        <w:t xml:space="preserve">1.Pieteikuma iesniedzēju grupas nosaukums un adrese: </w:t>
      </w:r>
    </w:p>
    <w:p w14:paraId="518C5210" w14:textId="77777777" w:rsidR="0010435F" w:rsidRPr="007B1CA3" w:rsidRDefault="0010435F" w:rsidP="00D53837">
      <w:pPr>
        <w:jc w:val="both"/>
        <w:rPr>
          <w:rFonts w:cs="Arial"/>
          <w:b/>
          <w:bCs/>
        </w:rPr>
      </w:pPr>
    </w:p>
    <w:p w14:paraId="0F351A97" w14:textId="77777777" w:rsidR="0010435F" w:rsidRPr="007B1CA3" w:rsidRDefault="00FE1E7A" w:rsidP="00D53837">
      <w:pPr>
        <w:jc w:val="both"/>
        <w:rPr>
          <w:rFonts w:cs="Arial"/>
        </w:rPr>
      </w:pPr>
      <w:r w:rsidRPr="007B1CA3">
        <w:rPr>
          <w:rFonts w:cs="Arial"/>
        </w:rPr>
        <w:t xml:space="preserve">Biedrība </w:t>
      </w:r>
      <w:r w:rsidR="0010435F" w:rsidRPr="007B1CA3">
        <w:rPr>
          <w:rFonts w:cs="Arial"/>
        </w:rPr>
        <w:t>“</w:t>
      </w:r>
      <w:r w:rsidRPr="007B1CA3">
        <w:rPr>
          <w:rFonts w:cs="Arial"/>
        </w:rPr>
        <w:t>Siera klubs”</w:t>
      </w:r>
      <w:r w:rsidR="0010435F" w:rsidRPr="007B1CA3">
        <w:rPr>
          <w:rFonts w:cs="Arial"/>
        </w:rPr>
        <w:t>.</w:t>
      </w:r>
    </w:p>
    <w:p w14:paraId="0349C01E" w14:textId="030BE813" w:rsidR="0010435F" w:rsidRPr="007B1CA3" w:rsidRDefault="0010435F" w:rsidP="00D53837">
      <w:pPr>
        <w:jc w:val="both"/>
        <w:rPr>
          <w:rFonts w:cs="Arial"/>
        </w:rPr>
      </w:pPr>
      <w:r w:rsidRPr="007B1CA3">
        <w:rPr>
          <w:rFonts w:cs="Arial"/>
        </w:rPr>
        <w:t xml:space="preserve">Adrese: </w:t>
      </w:r>
      <w:r w:rsidR="00FE1E7A" w:rsidRPr="007B1CA3">
        <w:rPr>
          <w:rFonts w:cs="Arial"/>
        </w:rPr>
        <w:t>Jāņa Pliekšāna iela 98 – 39, Jūrmala, LV-20</w:t>
      </w:r>
      <w:r w:rsidR="0019018D">
        <w:rPr>
          <w:rFonts w:cs="Arial"/>
        </w:rPr>
        <w:t>1</w:t>
      </w:r>
      <w:r w:rsidR="00FE1E7A" w:rsidRPr="007B1CA3">
        <w:rPr>
          <w:rFonts w:cs="Arial"/>
        </w:rPr>
        <w:t>5, Latvija</w:t>
      </w:r>
    </w:p>
    <w:p w14:paraId="3F5BE749" w14:textId="77777777" w:rsidR="0010435F" w:rsidRPr="007B1CA3" w:rsidRDefault="0010435F" w:rsidP="00D53837">
      <w:pPr>
        <w:jc w:val="both"/>
        <w:rPr>
          <w:rFonts w:cs="Arial"/>
        </w:rPr>
      </w:pPr>
      <w:r w:rsidRPr="007B1CA3">
        <w:rPr>
          <w:rFonts w:cs="Arial"/>
        </w:rPr>
        <w:t>Tālruņa numurs: +371 2</w:t>
      </w:r>
      <w:r w:rsidR="00FE1E7A" w:rsidRPr="007B1CA3">
        <w:rPr>
          <w:rFonts w:cs="Arial"/>
        </w:rPr>
        <w:t>9487375</w:t>
      </w:r>
    </w:p>
    <w:p w14:paraId="43C4B1B1" w14:textId="7637287B" w:rsidR="0010435F" w:rsidRPr="007B1CA3" w:rsidRDefault="0010435F" w:rsidP="00D53837">
      <w:pPr>
        <w:jc w:val="both"/>
        <w:rPr>
          <w:rFonts w:cs="Arial"/>
        </w:rPr>
      </w:pPr>
      <w:r w:rsidRPr="007B1CA3">
        <w:rPr>
          <w:rFonts w:cs="Arial"/>
        </w:rPr>
        <w:t xml:space="preserve">E-pasta adrese: </w:t>
      </w:r>
      <w:hyperlink r:id="rId8" w:history="1">
        <w:r w:rsidR="00FE1E7A" w:rsidRPr="007B1CA3">
          <w:rPr>
            <w:rStyle w:val="Hyperlink"/>
            <w:rFonts w:cs="Arial"/>
          </w:rPr>
          <w:t>sieraklubs@i</w:t>
        </w:r>
        <w:r w:rsidR="00ED5842">
          <w:rPr>
            <w:rStyle w:val="Hyperlink"/>
            <w:rFonts w:cs="Arial"/>
          </w:rPr>
          <w:t>n</w:t>
        </w:r>
        <w:r w:rsidR="00FE1E7A" w:rsidRPr="007B1CA3">
          <w:rPr>
            <w:rStyle w:val="Hyperlink"/>
            <w:rFonts w:cs="Arial"/>
          </w:rPr>
          <w:t>box.lv</w:t>
        </w:r>
      </w:hyperlink>
    </w:p>
    <w:p w14:paraId="6BE1996E" w14:textId="77777777" w:rsidR="0010435F" w:rsidRPr="007B1CA3" w:rsidRDefault="0010435F" w:rsidP="00D53837">
      <w:pPr>
        <w:jc w:val="both"/>
        <w:rPr>
          <w:rFonts w:cs="Arial"/>
          <w:b/>
          <w:bCs/>
        </w:rPr>
      </w:pPr>
    </w:p>
    <w:p w14:paraId="48C811C3" w14:textId="77777777" w:rsidR="0010435F" w:rsidRPr="007B1CA3" w:rsidRDefault="0010435F" w:rsidP="00D53837">
      <w:pPr>
        <w:jc w:val="both"/>
        <w:rPr>
          <w:rFonts w:cs="Arial"/>
          <w:b/>
          <w:bCs/>
        </w:rPr>
      </w:pPr>
      <w:r w:rsidRPr="007B1CA3">
        <w:rPr>
          <w:rFonts w:cs="Arial"/>
          <w:b/>
          <w:bCs/>
        </w:rPr>
        <w:t>II Produkta specifikācija</w:t>
      </w:r>
    </w:p>
    <w:p w14:paraId="3E5E48F8" w14:textId="77777777" w:rsidR="0010435F" w:rsidRPr="007B1CA3" w:rsidRDefault="0010435F" w:rsidP="00D53837">
      <w:pPr>
        <w:jc w:val="both"/>
        <w:rPr>
          <w:rFonts w:cs="Arial"/>
          <w:b/>
          <w:bCs/>
        </w:rPr>
      </w:pPr>
    </w:p>
    <w:p w14:paraId="422237D9" w14:textId="77777777" w:rsidR="0010435F" w:rsidRPr="007B1CA3" w:rsidRDefault="0010435F" w:rsidP="00D53837">
      <w:pPr>
        <w:jc w:val="both"/>
        <w:rPr>
          <w:rFonts w:cs="Arial"/>
          <w:b/>
          <w:bCs/>
        </w:rPr>
      </w:pPr>
      <w:r w:rsidRPr="007B1CA3">
        <w:rPr>
          <w:rFonts w:cs="Arial"/>
          <w:b/>
          <w:bCs/>
        </w:rPr>
        <w:t>1. Reģistrējamais nosaukums</w:t>
      </w:r>
    </w:p>
    <w:p w14:paraId="35C54CEF" w14:textId="77777777" w:rsidR="0010435F" w:rsidRPr="007B1CA3" w:rsidRDefault="0010435F" w:rsidP="00D53837">
      <w:pPr>
        <w:jc w:val="both"/>
        <w:rPr>
          <w:rFonts w:cs="Arial"/>
        </w:rPr>
      </w:pPr>
      <w:r w:rsidRPr="007B1CA3">
        <w:rPr>
          <w:rFonts w:cs="Arial"/>
        </w:rPr>
        <w:t>“</w:t>
      </w:r>
      <w:r w:rsidR="00FE1E7A" w:rsidRPr="007B1CA3">
        <w:rPr>
          <w:rFonts w:cs="Arial"/>
        </w:rPr>
        <w:t>Straupes sviests ar kaņepēm</w:t>
      </w:r>
      <w:r w:rsidRPr="007B1CA3">
        <w:rPr>
          <w:rFonts w:cs="Arial"/>
        </w:rPr>
        <w:t>”</w:t>
      </w:r>
    </w:p>
    <w:p w14:paraId="6D254324" w14:textId="77777777" w:rsidR="0010435F" w:rsidRDefault="0010435F" w:rsidP="00D53837">
      <w:pPr>
        <w:jc w:val="both"/>
        <w:rPr>
          <w:rFonts w:cs="Arial"/>
          <w:b/>
          <w:bCs/>
        </w:rPr>
      </w:pPr>
    </w:p>
    <w:p w14:paraId="3D5A5F12" w14:textId="77777777" w:rsidR="00DD3852" w:rsidRDefault="00DD3852" w:rsidP="00DD3852">
      <w:pPr>
        <w:jc w:val="both"/>
        <w:rPr>
          <w:rFonts w:cs="Arial"/>
          <w:b/>
          <w:bCs/>
        </w:rPr>
      </w:pPr>
      <w:r>
        <w:rPr>
          <w:rFonts w:cs="Arial"/>
          <w:b/>
          <w:bCs/>
        </w:rPr>
        <w:t>2. N</w:t>
      </w:r>
      <w:r w:rsidRPr="008025B0">
        <w:rPr>
          <w:rFonts w:cs="Arial"/>
          <w:b/>
          <w:bCs/>
        </w:rPr>
        <w:t xml:space="preserve">osaukums </w:t>
      </w:r>
      <w:r>
        <w:rPr>
          <w:rFonts w:cs="Arial"/>
          <w:b/>
          <w:bCs/>
        </w:rPr>
        <w:t xml:space="preserve">ir </w:t>
      </w:r>
    </w:p>
    <w:p w14:paraId="4EFE0BB5" w14:textId="77777777" w:rsidR="00DD3852" w:rsidRPr="00FB51EA" w:rsidRDefault="00DD3852" w:rsidP="00DD3852">
      <w:pPr>
        <w:jc w:val="both"/>
        <w:rPr>
          <w:rFonts w:cs="Arial"/>
        </w:rPr>
      </w:pPr>
      <w:r w:rsidRPr="00FB51EA">
        <w:rPr>
          <w:rFonts w:cs="Arial"/>
        </w:rPr>
        <w:t>Aizsargāta ģeogrāfiskās izcelsmes norāde</w:t>
      </w:r>
    </w:p>
    <w:p w14:paraId="0F22F1A8" w14:textId="77777777" w:rsidR="00DD3852" w:rsidRPr="007B1CA3" w:rsidRDefault="00DD3852" w:rsidP="00D53837">
      <w:pPr>
        <w:jc w:val="both"/>
        <w:rPr>
          <w:rFonts w:cs="Arial"/>
          <w:b/>
          <w:bCs/>
        </w:rPr>
      </w:pPr>
    </w:p>
    <w:p w14:paraId="498D9F82" w14:textId="77777777" w:rsidR="007B1CA3" w:rsidRPr="007B1CA3" w:rsidRDefault="007B1CA3" w:rsidP="00D53837">
      <w:pPr>
        <w:shd w:val="clear" w:color="auto" w:fill="FFFFFF"/>
        <w:spacing w:before="240" w:after="120"/>
        <w:jc w:val="both"/>
        <w:rPr>
          <w:rFonts w:eastAsia="Times New Roman" w:cs="Arial"/>
          <w:b/>
          <w:bCs/>
          <w:color w:val="000000"/>
          <w:kern w:val="0"/>
          <w:lang w:eastAsia="lv-LV"/>
          <w14:ligatures w14:val="none"/>
        </w:rPr>
      </w:pPr>
      <w:r w:rsidRPr="007B1CA3">
        <w:rPr>
          <w:rFonts w:eastAsia="Times New Roman" w:cs="Arial"/>
          <w:b/>
          <w:bCs/>
          <w:color w:val="000000"/>
          <w:kern w:val="0"/>
          <w:lang w:eastAsia="lv-LV"/>
          <w14:ligatures w14:val="none"/>
        </w:rPr>
        <w:t>3.   Trešā valsts, pie kuras pieder definētais ģeogrāfiskais apgabals</w:t>
      </w:r>
    </w:p>
    <w:p w14:paraId="592D1990" w14:textId="77777777" w:rsidR="00D53837" w:rsidRDefault="00B162FF" w:rsidP="00D53837">
      <w:pPr>
        <w:shd w:val="clear" w:color="auto" w:fill="FFFFFF"/>
        <w:spacing w:before="240" w:after="120"/>
        <w:jc w:val="both"/>
        <w:rPr>
          <w:rFonts w:cs="Arial"/>
        </w:rPr>
      </w:pPr>
      <w:bookmarkStart w:id="0" w:name="OLE_LINK1"/>
      <w:bookmarkStart w:id="1" w:name="OLE_LINK2"/>
      <w:r>
        <w:rPr>
          <w:rFonts w:cs="Arial"/>
        </w:rPr>
        <w:t>Latvija</w:t>
      </w:r>
    </w:p>
    <w:p w14:paraId="323A9343" w14:textId="77777777" w:rsidR="007B1CA3" w:rsidRPr="007B1CA3" w:rsidRDefault="007B1CA3" w:rsidP="00D53837">
      <w:pPr>
        <w:shd w:val="clear" w:color="auto" w:fill="FFFFFF"/>
        <w:spacing w:before="240" w:after="120"/>
        <w:jc w:val="both"/>
        <w:rPr>
          <w:rFonts w:eastAsia="Times New Roman" w:cs="Arial"/>
          <w:b/>
          <w:bCs/>
          <w:color w:val="000000"/>
          <w:kern w:val="0"/>
          <w:lang w:eastAsia="lv-LV"/>
          <w14:ligatures w14:val="none"/>
        </w:rPr>
      </w:pPr>
      <w:r w:rsidRPr="007B1CA3">
        <w:rPr>
          <w:rFonts w:eastAsia="Times New Roman" w:cs="Arial"/>
          <w:b/>
          <w:bCs/>
          <w:color w:val="000000"/>
          <w:kern w:val="0"/>
          <w:lang w:eastAsia="lv-LV"/>
          <w14:ligatures w14:val="none"/>
        </w:rPr>
        <w:t>4.</w:t>
      </w:r>
      <w:r w:rsidRPr="007B1CA3">
        <w:rPr>
          <w:rFonts w:cs="Arial"/>
          <w:b/>
          <w:bCs/>
        </w:rPr>
        <w:t xml:space="preserve"> Produkta</w:t>
      </w:r>
      <w:r w:rsidRPr="007B1CA3">
        <w:rPr>
          <w:rFonts w:cs="Arial"/>
        </w:rPr>
        <w:t xml:space="preserve"> </w:t>
      </w:r>
      <w:r w:rsidRPr="007B1CA3">
        <w:rPr>
          <w:rFonts w:cs="Arial"/>
          <w:b/>
          <w:bCs/>
        </w:rPr>
        <w:t>apraksts</w:t>
      </w:r>
    </w:p>
    <w:p w14:paraId="0C30450A" w14:textId="77777777" w:rsidR="007B1CA3" w:rsidRPr="007B1CA3" w:rsidRDefault="007B1CA3" w:rsidP="00D53837">
      <w:pPr>
        <w:shd w:val="clear" w:color="auto" w:fill="FFFFFF"/>
        <w:spacing w:before="240" w:after="120"/>
        <w:jc w:val="both"/>
        <w:rPr>
          <w:rFonts w:eastAsia="Times New Roman" w:cs="Arial"/>
          <w:b/>
          <w:bCs/>
          <w:i/>
          <w:iCs/>
          <w:color w:val="000000"/>
          <w:kern w:val="0"/>
          <w:lang w:eastAsia="lv-LV"/>
          <w14:ligatures w14:val="none"/>
        </w:rPr>
      </w:pPr>
      <w:r w:rsidRPr="007B1CA3">
        <w:rPr>
          <w:rFonts w:eastAsia="Times New Roman" w:cs="Arial"/>
          <w:b/>
          <w:bCs/>
          <w:color w:val="000000"/>
          <w:kern w:val="0"/>
          <w:lang w:eastAsia="lv-LV"/>
          <w14:ligatures w14:val="none"/>
        </w:rPr>
        <w:t>4.1.   </w:t>
      </w:r>
      <w:r w:rsidRPr="007B1CA3">
        <w:rPr>
          <w:rFonts w:eastAsia="Times New Roman" w:cs="Arial"/>
          <w:b/>
          <w:bCs/>
          <w:i/>
          <w:iCs/>
          <w:color w:val="000000"/>
          <w:kern w:val="0"/>
          <w:lang w:eastAsia="lv-LV"/>
          <w14:ligatures w14:val="none"/>
        </w:rPr>
        <w:t xml:space="preserve">Lauksaimniecības produkta klasifikācija saskaņā ar </w:t>
      </w:r>
      <w:bookmarkStart w:id="2" w:name="OLE_LINK3"/>
      <w:r w:rsidRPr="007B1CA3">
        <w:rPr>
          <w:rFonts w:eastAsia="Times New Roman" w:cs="Arial"/>
          <w:b/>
          <w:bCs/>
          <w:i/>
          <w:iCs/>
          <w:color w:val="000000"/>
          <w:kern w:val="0"/>
          <w:lang w:eastAsia="lv-LV"/>
          <w14:ligatures w14:val="none"/>
        </w:rPr>
        <w:t>kombinētās nomenklatūras pozīciju un kodu</w:t>
      </w:r>
      <w:bookmarkEnd w:id="2"/>
      <w:r w:rsidRPr="007B1CA3">
        <w:rPr>
          <w:rFonts w:eastAsia="Times New Roman" w:cs="Arial"/>
          <w:b/>
          <w:bCs/>
          <w:i/>
          <w:iCs/>
          <w:color w:val="000000"/>
          <w:kern w:val="0"/>
          <w:lang w:eastAsia="lv-LV"/>
          <w14:ligatures w14:val="none"/>
        </w:rPr>
        <w:t>, minēta Regulas (ES) 2024/1143 6. panta 1. punk</w:t>
      </w:r>
      <w:bookmarkEnd w:id="0"/>
      <w:r w:rsidRPr="007B1CA3">
        <w:rPr>
          <w:rFonts w:eastAsia="Times New Roman" w:cs="Arial"/>
          <w:b/>
          <w:bCs/>
          <w:i/>
          <w:iCs/>
          <w:color w:val="000000"/>
          <w:kern w:val="0"/>
          <w:lang w:eastAsia="lv-LV"/>
          <w14:ligatures w14:val="none"/>
        </w:rPr>
        <w:t>tā</w:t>
      </w:r>
    </w:p>
    <w:p w14:paraId="32D53FFD" w14:textId="77777777" w:rsidR="007B1CA3" w:rsidRPr="007B1CA3" w:rsidRDefault="007B1CA3" w:rsidP="00D53837">
      <w:pPr>
        <w:shd w:val="clear" w:color="auto" w:fill="FFFFFF"/>
        <w:spacing w:before="240" w:after="120"/>
        <w:jc w:val="both"/>
        <w:rPr>
          <w:rFonts w:eastAsia="Times New Roman" w:cs="Arial"/>
          <w:color w:val="000000"/>
          <w:kern w:val="0"/>
          <w:lang w:eastAsia="lv-LV"/>
          <w14:ligatures w14:val="none"/>
        </w:rPr>
      </w:pPr>
      <w:r w:rsidRPr="007B1CA3">
        <w:rPr>
          <w:rFonts w:eastAsia="Times New Roman" w:cs="Arial"/>
          <w:color w:val="000000"/>
          <w:kern w:val="0"/>
          <w:lang w:eastAsia="lv-LV"/>
          <w14:ligatures w14:val="none"/>
        </w:rPr>
        <w:t xml:space="preserve">KN 0405 </w:t>
      </w:r>
    </w:p>
    <w:p w14:paraId="3A049EF5" w14:textId="77777777" w:rsidR="007B1CA3" w:rsidRPr="007B1CA3" w:rsidRDefault="007B1CA3" w:rsidP="00D53837">
      <w:pPr>
        <w:shd w:val="clear" w:color="auto" w:fill="FFFFFF"/>
        <w:spacing w:before="240" w:after="120"/>
        <w:jc w:val="both"/>
        <w:rPr>
          <w:rFonts w:eastAsia="Times New Roman" w:cs="Arial"/>
          <w:color w:val="000000"/>
          <w:kern w:val="0"/>
          <w:lang w:eastAsia="lv-LV"/>
          <w14:ligatures w14:val="none"/>
        </w:rPr>
      </w:pPr>
      <w:r w:rsidRPr="007B1CA3">
        <w:rPr>
          <w:rFonts w:eastAsia="Times New Roman" w:cs="Arial"/>
          <w:color w:val="000000"/>
          <w:kern w:val="0"/>
          <w:lang w:eastAsia="lv-LV"/>
          <w14:ligatures w14:val="none"/>
        </w:rPr>
        <w:t>04- Piena pārstrādes produkti; putnu olas; dabiskais medus; dzīvnieku izcelsmes pārtikas produkti, kas citur nav minēti un iekļauti</w:t>
      </w:r>
    </w:p>
    <w:p w14:paraId="5E52F2DF" w14:textId="77777777" w:rsidR="007B1CA3" w:rsidRPr="007B1CA3" w:rsidRDefault="007B1CA3" w:rsidP="00D53837">
      <w:pPr>
        <w:shd w:val="clear" w:color="auto" w:fill="FFFFFF"/>
        <w:spacing w:before="240" w:after="120"/>
        <w:jc w:val="both"/>
        <w:rPr>
          <w:rFonts w:eastAsia="Times New Roman" w:cs="Arial"/>
          <w:color w:val="000000"/>
          <w:kern w:val="0"/>
          <w:lang w:eastAsia="lv-LV"/>
          <w14:ligatures w14:val="none"/>
        </w:rPr>
      </w:pPr>
      <w:r w:rsidRPr="007B1CA3">
        <w:rPr>
          <w:rFonts w:eastAsia="Times New Roman" w:cs="Arial"/>
          <w:color w:val="000000"/>
          <w:kern w:val="0"/>
          <w:lang w:eastAsia="lv-LV"/>
          <w14:ligatures w14:val="none"/>
        </w:rPr>
        <w:t>0405- sviests un citi piena tauki; piena tauku pastas</w:t>
      </w:r>
    </w:p>
    <w:bookmarkEnd w:id="1"/>
    <w:p w14:paraId="2F3C34FF" w14:textId="77777777" w:rsidR="007B1CA3" w:rsidRPr="007B1CA3" w:rsidRDefault="007B1CA3" w:rsidP="00D53837">
      <w:pPr>
        <w:shd w:val="clear" w:color="auto" w:fill="FFFFFF"/>
        <w:spacing w:before="120" w:after="0"/>
        <w:jc w:val="both"/>
        <w:rPr>
          <w:rFonts w:eastAsia="Times New Roman" w:cs="Arial"/>
          <w:b/>
          <w:bCs/>
          <w:color w:val="000000"/>
          <w:kern w:val="0"/>
          <w:lang w:eastAsia="lv-LV"/>
          <w14:ligatures w14:val="none"/>
        </w:rPr>
      </w:pPr>
    </w:p>
    <w:p w14:paraId="33C9E843" w14:textId="77777777" w:rsidR="007B1CA3" w:rsidRPr="007B1CA3" w:rsidRDefault="007B1CA3" w:rsidP="00D53837">
      <w:pPr>
        <w:shd w:val="clear" w:color="auto" w:fill="FFFFFF"/>
        <w:spacing w:before="240" w:after="120"/>
        <w:jc w:val="both"/>
        <w:rPr>
          <w:rFonts w:eastAsia="Times New Roman" w:cs="Arial"/>
          <w:b/>
          <w:bCs/>
          <w:color w:val="000000"/>
          <w:kern w:val="0"/>
          <w:lang w:eastAsia="lv-LV"/>
          <w14:ligatures w14:val="none"/>
        </w:rPr>
      </w:pPr>
      <w:r w:rsidRPr="007B1CA3">
        <w:rPr>
          <w:rFonts w:eastAsia="Times New Roman" w:cs="Arial"/>
          <w:b/>
          <w:bCs/>
          <w:color w:val="000000"/>
          <w:kern w:val="0"/>
          <w:lang w:eastAsia="lv-LV"/>
          <w14:ligatures w14:val="none"/>
        </w:rPr>
        <w:t>4.2.   </w:t>
      </w:r>
      <w:r w:rsidRPr="007B1CA3">
        <w:rPr>
          <w:rFonts w:eastAsia="Times New Roman" w:cs="Arial"/>
          <w:b/>
          <w:bCs/>
          <w:i/>
          <w:iCs/>
          <w:color w:val="000000"/>
          <w:kern w:val="0"/>
          <w:lang w:eastAsia="lv-LV"/>
          <w14:ligatures w14:val="none"/>
        </w:rPr>
        <w:t>Ar reģistrēto nosaukumu apzīmētā produkta apraksts</w:t>
      </w:r>
    </w:p>
    <w:p w14:paraId="63E03312" w14:textId="7019239F" w:rsidR="001438C2" w:rsidRDefault="00B947EF" w:rsidP="00D53837">
      <w:pPr>
        <w:jc w:val="both"/>
        <w:rPr>
          <w:rFonts w:cs="Arial"/>
        </w:rPr>
      </w:pPr>
      <w:r w:rsidRPr="007B1CA3">
        <w:rPr>
          <w:rFonts w:cs="Arial"/>
        </w:rPr>
        <w:t xml:space="preserve">Nosaukums </w:t>
      </w:r>
      <w:r w:rsidR="00AC1BDD">
        <w:rPr>
          <w:rFonts w:cs="Arial"/>
        </w:rPr>
        <w:t>“</w:t>
      </w:r>
      <w:r w:rsidRPr="007B1CA3">
        <w:rPr>
          <w:rFonts w:cs="Arial"/>
        </w:rPr>
        <w:t xml:space="preserve">Straupes sviests ar kaņepēm” apzīmē </w:t>
      </w:r>
      <w:r w:rsidR="001438C2">
        <w:rPr>
          <w:rFonts w:cs="Arial"/>
        </w:rPr>
        <w:t>produktu</w:t>
      </w:r>
      <w:r w:rsidRPr="007B1CA3">
        <w:rPr>
          <w:rFonts w:cs="Arial"/>
        </w:rPr>
        <w:t xml:space="preserve">, kuram ir šādas sastāvdaļas: </w:t>
      </w:r>
      <w:proofErr w:type="spellStart"/>
      <w:r w:rsidR="00E67AF1" w:rsidRPr="007B1CA3">
        <w:rPr>
          <w:rFonts w:cs="Arial"/>
        </w:rPr>
        <w:t>saldkrējuma</w:t>
      </w:r>
      <w:proofErr w:type="spellEnd"/>
      <w:r w:rsidR="00E67AF1" w:rsidRPr="007B1CA3">
        <w:rPr>
          <w:rFonts w:cs="Arial"/>
        </w:rPr>
        <w:t xml:space="preserve"> </w:t>
      </w:r>
      <w:r w:rsidRPr="007B1CA3">
        <w:rPr>
          <w:rFonts w:cs="Arial"/>
        </w:rPr>
        <w:t>sviests, kaņepju masa un sāls</w:t>
      </w:r>
      <w:r w:rsidR="001438C2">
        <w:rPr>
          <w:rFonts w:cs="Arial"/>
        </w:rPr>
        <w:t>. Produktam ir nenoteikta forma, brūngani pelēka krāsa ar sīkām samaltu, tumšu kaņepju sēklu daļiņām. Svaigs tas ir mīksts un vijī</w:t>
      </w:r>
      <w:r w:rsidR="000A31BA">
        <w:rPr>
          <w:rFonts w:cs="Arial"/>
        </w:rPr>
        <w:t>g</w:t>
      </w:r>
      <w:r w:rsidR="001438C2">
        <w:rPr>
          <w:rFonts w:cs="Arial"/>
        </w:rPr>
        <w:t>s, bet, turēts 2 - 6ºC, kļūst stingrs</w:t>
      </w:r>
      <w:r w:rsidR="000A31BA">
        <w:rPr>
          <w:rFonts w:cs="Arial"/>
        </w:rPr>
        <w:t xml:space="preserve">. </w:t>
      </w:r>
      <w:r w:rsidR="000A31BA" w:rsidRPr="00F90E37">
        <w:rPr>
          <w:rFonts w:cs="Arial"/>
        </w:rPr>
        <w:t xml:space="preserve">Produktā ir ne mazāk kā 67 procenti </w:t>
      </w:r>
      <w:r w:rsidR="006800E2" w:rsidRPr="00F90E37">
        <w:rPr>
          <w:rFonts w:cs="Arial"/>
        </w:rPr>
        <w:t xml:space="preserve"> tauku </w:t>
      </w:r>
      <w:r w:rsidR="000A31BA" w:rsidRPr="00F90E37">
        <w:rPr>
          <w:rFonts w:cs="Arial"/>
        </w:rPr>
        <w:t>saturs.</w:t>
      </w:r>
    </w:p>
    <w:p w14:paraId="3F1540EF" w14:textId="77777777" w:rsidR="001A39E8" w:rsidRPr="007B1CA3" w:rsidRDefault="001A39E8" w:rsidP="00D53837">
      <w:pPr>
        <w:jc w:val="both"/>
        <w:rPr>
          <w:rFonts w:cs="Arial"/>
        </w:rPr>
      </w:pPr>
    </w:p>
    <w:p w14:paraId="2D68DB28" w14:textId="77777777" w:rsidR="001A39E8" w:rsidRPr="007B1CA3" w:rsidRDefault="001A39E8" w:rsidP="00D53837">
      <w:pPr>
        <w:jc w:val="both"/>
        <w:rPr>
          <w:rFonts w:cs="Arial"/>
          <w:b/>
        </w:rPr>
      </w:pPr>
      <w:r w:rsidRPr="007B1CA3">
        <w:rPr>
          <w:rFonts w:cs="Arial"/>
          <w:b/>
        </w:rPr>
        <w:lastRenderedPageBreak/>
        <w:t>Fizikālās īpašības</w:t>
      </w:r>
    </w:p>
    <w:p w14:paraId="2AAC4834" w14:textId="0D22D1CD" w:rsidR="001A39E8" w:rsidRPr="007B1CA3" w:rsidRDefault="001A39E8" w:rsidP="00D53837">
      <w:pPr>
        <w:jc w:val="both"/>
        <w:rPr>
          <w:rFonts w:cs="Arial"/>
        </w:rPr>
      </w:pPr>
      <w:r w:rsidRPr="007B1CA3">
        <w:rPr>
          <w:rFonts w:cs="Arial"/>
          <w:b/>
        </w:rPr>
        <w:t>Produkta garša:</w:t>
      </w:r>
      <w:r w:rsidRPr="007B1CA3">
        <w:rPr>
          <w:rFonts w:cs="Arial"/>
        </w:rPr>
        <w:t xml:space="preserve"> šim produktam specifiska, kas </w:t>
      </w:r>
      <w:proofErr w:type="spellStart"/>
      <w:r w:rsidRPr="007B1CA3">
        <w:rPr>
          <w:rFonts w:cs="Arial"/>
        </w:rPr>
        <w:t>saldkrējuma</w:t>
      </w:r>
      <w:proofErr w:type="spellEnd"/>
      <w:r w:rsidRPr="007B1CA3">
        <w:rPr>
          <w:rFonts w:cs="Arial"/>
        </w:rPr>
        <w:t xml:space="preserve"> sviestam nav raksturīga</w:t>
      </w:r>
      <w:r w:rsidR="00FA083B">
        <w:rPr>
          <w:rFonts w:cs="Arial"/>
        </w:rPr>
        <w:t>.</w:t>
      </w:r>
      <w:r w:rsidRPr="007B1CA3">
        <w:rPr>
          <w:rFonts w:cs="Arial"/>
        </w:rPr>
        <w:t xml:space="preserve"> Šādu garšu dod kaņepju masa, ko iemaisa </w:t>
      </w:r>
      <w:proofErr w:type="spellStart"/>
      <w:r w:rsidRPr="007B1CA3">
        <w:rPr>
          <w:rFonts w:cs="Arial"/>
        </w:rPr>
        <w:t>saldkrējuma</w:t>
      </w:r>
      <w:proofErr w:type="spellEnd"/>
      <w:r w:rsidRPr="007B1CA3">
        <w:rPr>
          <w:rFonts w:cs="Arial"/>
        </w:rPr>
        <w:t xml:space="preserve"> sviestā. </w:t>
      </w:r>
      <w:proofErr w:type="spellStart"/>
      <w:r w:rsidRPr="007B1CA3">
        <w:rPr>
          <w:rFonts w:cs="Arial"/>
        </w:rPr>
        <w:t>Saldkrējuma</w:t>
      </w:r>
      <w:proofErr w:type="spellEnd"/>
      <w:r w:rsidRPr="007B1CA3">
        <w:rPr>
          <w:rFonts w:cs="Arial"/>
        </w:rPr>
        <w:t xml:space="preserve"> sviesta garša: tīra, pienskāba, mazli</w:t>
      </w:r>
      <w:r w:rsidR="008F4349" w:rsidRPr="007B1CA3">
        <w:rPr>
          <w:rFonts w:cs="Arial"/>
        </w:rPr>
        <w:t>et saldena. Kaņepju masas garša tikai šim produktam</w:t>
      </w:r>
      <w:r w:rsidRPr="007B1CA3">
        <w:rPr>
          <w:rFonts w:cs="Arial"/>
        </w:rPr>
        <w:t xml:space="preserve"> specifiska, </w:t>
      </w:r>
      <w:proofErr w:type="spellStart"/>
      <w:r w:rsidRPr="007B1CA3">
        <w:rPr>
          <w:rFonts w:cs="Arial"/>
        </w:rPr>
        <w:t>riekstaina</w:t>
      </w:r>
      <w:proofErr w:type="spellEnd"/>
      <w:r w:rsidRPr="007B1CA3">
        <w:rPr>
          <w:rFonts w:cs="Arial"/>
        </w:rPr>
        <w:t>. Abi produkti</w:t>
      </w:r>
      <w:r w:rsidR="00BB40A7" w:rsidRPr="007B1CA3">
        <w:rPr>
          <w:rFonts w:cs="Arial"/>
        </w:rPr>
        <w:t>,</w:t>
      </w:r>
      <w:r w:rsidRPr="007B1CA3">
        <w:rPr>
          <w:rFonts w:cs="Arial"/>
        </w:rPr>
        <w:t xml:space="preserve"> samaisīti</w:t>
      </w:r>
      <w:r w:rsidR="002F5898" w:rsidRPr="007B1CA3">
        <w:rPr>
          <w:rFonts w:cs="Arial"/>
        </w:rPr>
        <w:t xml:space="preserve"> kopā</w:t>
      </w:r>
      <w:r w:rsidRPr="007B1CA3">
        <w:rPr>
          <w:rFonts w:cs="Arial"/>
        </w:rPr>
        <w:t xml:space="preserve">, veido kopējo īpatnējo, </w:t>
      </w:r>
      <w:r w:rsidR="00E67AF1" w:rsidRPr="007B1CA3">
        <w:rPr>
          <w:rFonts w:cs="Arial"/>
        </w:rPr>
        <w:t>specifisko</w:t>
      </w:r>
      <w:r w:rsidR="00FA083B">
        <w:rPr>
          <w:rFonts w:cs="Arial"/>
        </w:rPr>
        <w:t>,</w:t>
      </w:r>
      <w:r w:rsidRPr="007B1CA3">
        <w:rPr>
          <w:rFonts w:cs="Arial"/>
        </w:rPr>
        <w:t xml:space="preserve"> </w:t>
      </w:r>
      <w:r w:rsidR="00FA083B" w:rsidRPr="00F90E37">
        <w:rPr>
          <w:rFonts w:cs="Arial"/>
        </w:rPr>
        <w:t xml:space="preserve">nedaudz sāļo </w:t>
      </w:r>
      <w:r w:rsidR="001C717C" w:rsidRPr="00F90E37">
        <w:rPr>
          <w:rFonts w:cs="Arial"/>
        </w:rPr>
        <w:t xml:space="preserve">garšu </w:t>
      </w:r>
      <w:r w:rsidR="00FA083B" w:rsidRPr="00F90E37">
        <w:rPr>
          <w:rFonts w:cs="Arial"/>
        </w:rPr>
        <w:t xml:space="preserve">ar izteikto kaņepju </w:t>
      </w:r>
      <w:r w:rsidRPr="00F90E37">
        <w:rPr>
          <w:rFonts w:cs="Arial"/>
        </w:rPr>
        <w:t>garšu</w:t>
      </w:r>
      <w:r w:rsidR="00FA083B" w:rsidRPr="00F90E37">
        <w:rPr>
          <w:rFonts w:cs="Arial"/>
        </w:rPr>
        <w:t xml:space="preserve"> un smaržu</w:t>
      </w:r>
      <w:r w:rsidRPr="00F90E37">
        <w:rPr>
          <w:rFonts w:cs="Arial"/>
        </w:rPr>
        <w:t>.</w:t>
      </w:r>
    </w:p>
    <w:p w14:paraId="2E5AAEFC" w14:textId="77777777" w:rsidR="00120215" w:rsidRPr="007B1CA3" w:rsidRDefault="00120215" w:rsidP="00D53837">
      <w:pPr>
        <w:jc w:val="both"/>
        <w:rPr>
          <w:rFonts w:cs="Arial"/>
        </w:rPr>
      </w:pPr>
    </w:p>
    <w:p w14:paraId="67F7C6F2" w14:textId="77777777" w:rsidR="00120215" w:rsidRPr="007B1CA3" w:rsidRDefault="00120215" w:rsidP="00D53837">
      <w:pPr>
        <w:jc w:val="both"/>
        <w:rPr>
          <w:rFonts w:cs="Arial"/>
        </w:rPr>
      </w:pPr>
      <w:r w:rsidRPr="007B1CA3">
        <w:rPr>
          <w:rFonts w:cs="Arial"/>
          <w:b/>
        </w:rPr>
        <w:t xml:space="preserve">Konsistence: </w:t>
      </w:r>
      <w:r w:rsidRPr="007B1CA3">
        <w:rPr>
          <w:rFonts w:cs="Arial"/>
        </w:rPr>
        <w:t>svaigi gatavotam produktam maiga un vijīga, bet vēsumā uzglabātam –</w:t>
      </w:r>
      <w:r w:rsidR="002F5898" w:rsidRPr="007B1CA3">
        <w:rPr>
          <w:rFonts w:cs="Arial"/>
        </w:rPr>
        <w:t xml:space="preserve"> </w:t>
      </w:r>
      <w:r w:rsidRPr="007B1CA3">
        <w:rPr>
          <w:rFonts w:cs="Arial"/>
        </w:rPr>
        <w:t>vidēji stingra, tomēr viegli padodas smērēšanai.</w:t>
      </w:r>
    </w:p>
    <w:p w14:paraId="2798241B" w14:textId="77777777" w:rsidR="00120215" w:rsidRPr="007B1CA3" w:rsidRDefault="00120215" w:rsidP="00D53837">
      <w:pPr>
        <w:jc w:val="both"/>
        <w:rPr>
          <w:rFonts w:cs="Arial"/>
        </w:rPr>
      </w:pPr>
    </w:p>
    <w:p w14:paraId="12ADF2C2" w14:textId="66906A79" w:rsidR="00A37506" w:rsidRPr="007B1CA3" w:rsidRDefault="00120215" w:rsidP="00A37506">
      <w:pPr>
        <w:jc w:val="both"/>
        <w:rPr>
          <w:rFonts w:cs="Arial"/>
        </w:rPr>
      </w:pPr>
      <w:r w:rsidRPr="007B1CA3">
        <w:rPr>
          <w:rFonts w:cs="Arial"/>
          <w:b/>
        </w:rPr>
        <w:t xml:space="preserve">Izskats: </w:t>
      </w:r>
      <w:r w:rsidR="00BE2FD1" w:rsidRPr="00BE2FD1">
        <w:rPr>
          <w:rFonts w:cs="Arial"/>
          <w:bCs/>
        </w:rPr>
        <w:t>ne</w:t>
      </w:r>
      <w:r w:rsidR="00A37506" w:rsidRPr="00A37506">
        <w:rPr>
          <w:rFonts w:cs="Arial"/>
        </w:rPr>
        <w:t>noteiktas formas</w:t>
      </w:r>
      <w:r w:rsidR="00A37506">
        <w:rPr>
          <w:rFonts w:cs="Arial"/>
          <w:b/>
        </w:rPr>
        <w:t xml:space="preserve"> </w:t>
      </w:r>
      <w:r w:rsidR="00A37506" w:rsidRPr="007B1CA3">
        <w:rPr>
          <w:rFonts w:cs="Arial"/>
        </w:rPr>
        <w:t xml:space="preserve">produkts </w:t>
      </w:r>
      <w:r w:rsidR="00A37506">
        <w:rPr>
          <w:rFonts w:cs="Arial"/>
        </w:rPr>
        <w:t>brūngani pelēkā krāsā</w:t>
      </w:r>
      <w:r w:rsidRPr="007B1CA3">
        <w:rPr>
          <w:rFonts w:cs="Arial"/>
        </w:rPr>
        <w:t xml:space="preserve"> ar sīkām samaltu</w:t>
      </w:r>
      <w:r w:rsidR="002F5898" w:rsidRPr="007B1CA3">
        <w:rPr>
          <w:rFonts w:cs="Arial"/>
        </w:rPr>
        <w:t>,</w:t>
      </w:r>
      <w:r w:rsidRPr="007B1CA3">
        <w:rPr>
          <w:rFonts w:cs="Arial"/>
        </w:rPr>
        <w:t xml:space="preserve"> </w:t>
      </w:r>
      <w:r w:rsidR="002F5898" w:rsidRPr="007B1CA3">
        <w:rPr>
          <w:rFonts w:cs="Arial"/>
        </w:rPr>
        <w:t xml:space="preserve">tumšu </w:t>
      </w:r>
      <w:r w:rsidRPr="007B1CA3">
        <w:rPr>
          <w:rFonts w:cs="Arial"/>
        </w:rPr>
        <w:t>kaņepju sēklu daļiņām.</w:t>
      </w:r>
      <w:r w:rsidR="00A37506">
        <w:rPr>
          <w:rFonts w:cs="Arial"/>
        </w:rPr>
        <w:t xml:space="preserve"> </w:t>
      </w:r>
    </w:p>
    <w:p w14:paraId="3646B2E0" w14:textId="77777777" w:rsidR="00120215" w:rsidRPr="007B1CA3" w:rsidRDefault="00120215" w:rsidP="00D53837">
      <w:pPr>
        <w:jc w:val="both"/>
        <w:rPr>
          <w:rFonts w:cs="Arial"/>
        </w:rPr>
      </w:pPr>
    </w:p>
    <w:p w14:paraId="51491045" w14:textId="77F41C8A" w:rsidR="00120215" w:rsidRPr="007B1CA3" w:rsidRDefault="00120215" w:rsidP="00D53837">
      <w:pPr>
        <w:jc w:val="both"/>
        <w:rPr>
          <w:rFonts w:cs="Arial"/>
        </w:rPr>
      </w:pPr>
      <w:r w:rsidRPr="007B1CA3">
        <w:rPr>
          <w:rFonts w:cs="Arial"/>
          <w:b/>
        </w:rPr>
        <w:t>Krāsa</w:t>
      </w:r>
      <w:r w:rsidR="00E45ABA">
        <w:rPr>
          <w:rFonts w:cs="Arial"/>
          <w:b/>
        </w:rPr>
        <w:t xml:space="preserve">: </w:t>
      </w:r>
      <w:r w:rsidRPr="007B1CA3">
        <w:rPr>
          <w:rFonts w:cs="Arial"/>
        </w:rPr>
        <w:t xml:space="preserve"> </w:t>
      </w:r>
      <w:r w:rsidR="00AC1BDD">
        <w:rPr>
          <w:rFonts w:cs="Arial"/>
        </w:rPr>
        <w:t>“</w:t>
      </w:r>
      <w:r w:rsidRPr="007B1CA3">
        <w:rPr>
          <w:rFonts w:cs="Arial"/>
        </w:rPr>
        <w:t xml:space="preserve">Straupes </w:t>
      </w:r>
      <w:r w:rsidR="00E45ABA" w:rsidRPr="007B1CA3">
        <w:rPr>
          <w:rFonts w:cs="Arial"/>
        </w:rPr>
        <w:t xml:space="preserve">sviests </w:t>
      </w:r>
      <w:r w:rsidR="00E45ABA">
        <w:rPr>
          <w:rFonts w:cs="Arial"/>
        </w:rPr>
        <w:t>ar kaņepēm</w:t>
      </w:r>
      <w:r w:rsidRPr="007B1CA3">
        <w:rPr>
          <w:rFonts w:cs="Arial"/>
        </w:rPr>
        <w:t>” ir brūngani pelēcīgā krāsā. Produkts ir piepildīts ar</w:t>
      </w:r>
      <w:r w:rsidR="00050990">
        <w:rPr>
          <w:rFonts w:cs="Arial"/>
        </w:rPr>
        <w:t xml:space="preserve"> </w:t>
      </w:r>
      <w:r w:rsidR="00E45ABA">
        <w:rPr>
          <w:rFonts w:cs="Arial"/>
        </w:rPr>
        <w:t>labi redzamām</w:t>
      </w:r>
      <w:r w:rsidRPr="007B1CA3">
        <w:rPr>
          <w:rFonts w:cs="Arial"/>
        </w:rPr>
        <w:t xml:space="preserve"> tumšām – sīkām samaltu kaņepju sēklu daļiņām.</w:t>
      </w:r>
    </w:p>
    <w:p w14:paraId="7B01F92F" w14:textId="77777777" w:rsidR="00120215" w:rsidRPr="007B1CA3" w:rsidRDefault="00120215" w:rsidP="00D53837">
      <w:pPr>
        <w:jc w:val="both"/>
        <w:rPr>
          <w:rFonts w:cs="Arial"/>
        </w:rPr>
      </w:pPr>
    </w:p>
    <w:p w14:paraId="15C18347" w14:textId="77777777" w:rsidR="00120215" w:rsidRPr="007B1CA3" w:rsidRDefault="00120215" w:rsidP="00D53837">
      <w:pPr>
        <w:jc w:val="both"/>
        <w:rPr>
          <w:rFonts w:cs="Arial"/>
          <w:b/>
        </w:rPr>
      </w:pPr>
      <w:r w:rsidRPr="007B1CA3">
        <w:rPr>
          <w:rFonts w:cs="Arial"/>
          <w:b/>
        </w:rPr>
        <w:t>Izejvielas:</w:t>
      </w:r>
    </w:p>
    <w:p w14:paraId="3BD5F05E" w14:textId="77777777" w:rsidR="00120215" w:rsidRPr="007B1CA3" w:rsidRDefault="00120215" w:rsidP="00D53837">
      <w:pPr>
        <w:jc w:val="both"/>
        <w:rPr>
          <w:rFonts w:cs="Arial"/>
        </w:rPr>
      </w:pPr>
      <w:proofErr w:type="spellStart"/>
      <w:r w:rsidRPr="007B1CA3">
        <w:rPr>
          <w:rFonts w:cs="Arial"/>
        </w:rPr>
        <w:t>Saldkrējuma</w:t>
      </w:r>
      <w:proofErr w:type="spellEnd"/>
      <w:r w:rsidRPr="007B1CA3">
        <w:rPr>
          <w:rFonts w:cs="Arial"/>
        </w:rPr>
        <w:t xml:space="preserve"> sviestam: saldais krējums (33 – 45%).</w:t>
      </w:r>
    </w:p>
    <w:p w14:paraId="19731B1F" w14:textId="0F787D7B" w:rsidR="003C59C8" w:rsidRPr="007B1CA3" w:rsidRDefault="00120215" w:rsidP="00D53837">
      <w:pPr>
        <w:jc w:val="both"/>
        <w:rPr>
          <w:rFonts w:cs="Arial"/>
        </w:rPr>
      </w:pPr>
      <w:r w:rsidRPr="007B1CA3">
        <w:rPr>
          <w:rFonts w:cs="Arial"/>
        </w:rPr>
        <w:t xml:space="preserve">Kaņepju masai: iztīrītas, izkaltētas, </w:t>
      </w:r>
      <w:r w:rsidR="00E52F34" w:rsidRPr="007B1CA3">
        <w:rPr>
          <w:rFonts w:cs="Arial"/>
        </w:rPr>
        <w:t>4 (</w:t>
      </w:r>
      <w:r w:rsidR="002F5898" w:rsidRPr="007B1CA3">
        <w:rPr>
          <w:rFonts w:cs="Arial"/>
        </w:rPr>
        <w:t>četras</w:t>
      </w:r>
      <w:r w:rsidR="00E52F34" w:rsidRPr="007B1CA3">
        <w:rPr>
          <w:rFonts w:cs="Arial"/>
        </w:rPr>
        <w:t>)</w:t>
      </w:r>
      <w:r w:rsidR="00B162FF">
        <w:rPr>
          <w:rFonts w:cs="Arial"/>
        </w:rPr>
        <w:t xml:space="preserve"> reizes sa</w:t>
      </w:r>
      <w:r w:rsidRPr="007B1CA3">
        <w:rPr>
          <w:rFonts w:cs="Arial"/>
        </w:rPr>
        <w:t>maltas kaņepju sēklas.</w:t>
      </w:r>
      <w:r w:rsidR="007A79E4">
        <w:rPr>
          <w:rFonts w:cs="Arial"/>
        </w:rPr>
        <w:t xml:space="preserve"> </w:t>
      </w:r>
      <w:r w:rsidR="00276F09" w:rsidRPr="007B1CA3">
        <w:rPr>
          <w:rFonts w:cs="Arial"/>
        </w:rPr>
        <w:t>Sāls.</w:t>
      </w:r>
    </w:p>
    <w:p w14:paraId="6FE426FC" w14:textId="77777777" w:rsidR="003C59C8" w:rsidRPr="007B1CA3" w:rsidRDefault="003C59C8" w:rsidP="00D53837">
      <w:pPr>
        <w:jc w:val="both"/>
        <w:rPr>
          <w:rFonts w:cs="Arial"/>
        </w:rPr>
      </w:pPr>
    </w:p>
    <w:p w14:paraId="1EB890A1" w14:textId="77777777" w:rsidR="00AD2D59" w:rsidRPr="007B1CA3" w:rsidRDefault="00AD2D59" w:rsidP="00D53837">
      <w:pPr>
        <w:jc w:val="both"/>
        <w:rPr>
          <w:rFonts w:cs="Arial"/>
          <w:b/>
        </w:rPr>
      </w:pPr>
      <w:r w:rsidRPr="007B1CA3">
        <w:rPr>
          <w:rFonts w:cs="Arial"/>
          <w:b/>
        </w:rPr>
        <w:t>Īpašie ražošanas posmi, kas jāveic noteiktajā ražošanas apgabalā</w:t>
      </w:r>
    </w:p>
    <w:p w14:paraId="2991265D" w14:textId="53BD7CDE" w:rsidR="007860C8" w:rsidRPr="007B1CA3" w:rsidRDefault="00AD2D59" w:rsidP="00D53837">
      <w:pPr>
        <w:pStyle w:val="CommentText"/>
        <w:jc w:val="both"/>
        <w:rPr>
          <w:rFonts w:cs="Arial"/>
          <w:sz w:val="24"/>
          <w:szCs w:val="24"/>
        </w:rPr>
      </w:pPr>
      <w:r w:rsidRPr="007B1CA3">
        <w:rPr>
          <w:rFonts w:cs="Arial"/>
          <w:sz w:val="24"/>
          <w:szCs w:val="24"/>
        </w:rPr>
        <w:t xml:space="preserve">Gala produkta ražošana notiek konkrētajā ražošanas apgabalā (saldā krējuma ražošana, </w:t>
      </w:r>
      <w:proofErr w:type="spellStart"/>
      <w:r w:rsidRPr="007B1CA3">
        <w:rPr>
          <w:rFonts w:cs="Arial"/>
          <w:sz w:val="24"/>
          <w:szCs w:val="24"/>
        </w:rPr>
        <w:t>saldkrējuma</w:t>
      </w:r>
      <w:proofErr w:type="spellEnd"/>
      <w:r w:rsidRPr="007B1CA3">
        <w:rPr>
          <w:rFonts w:cs="Arial"/>
          <w:sz w:val="24"/>
          <w:szCs w:val="24"/>
        </w:rPr>
        <w:t xml:space="preserve"> sviesta ražošana, kulšana, pēc tam samaisīšana ar kaņepju sēklu masu un sāli</w:t>
      </w:r>
      <w:r w:rsidR="00F90E37">
        <w:rPr>
          <w:rFonts w:cs="Arial"/>
          <w:sz w:val="24"/>
          <w:szCs w:val="24"/>
        </w:rPr>
        <w:t>.</w:t>
      </w:r>
      <w:r w:rsidR="00276F09" w:rsidRPr="007B1CA3">
        <w:rPr>
          <w:rFonts w:cs="Arial"/>
          <w:sz w:val="24"/>
          <w:szCs w:val="24"/>
        </w:rPr>
        <w:t xml:space="preserve"> </w:t>
      </w:r>
    </w:p>
    <w:p w14:paraId="40798844" w14:textId="77777777" w:rsidR="003C59C8" w:rsidRPr="007B1CA3" w:rsidRDefault="003C59C8" w:rsidP="00D53837">
      <w:pPr>
        <w:jc w:val="both"/>
        <w:rPr>
          <w:rFonts w:cs="Arial"/>
        </w:rPr>
      </w:pPr>
    </w:p>
    <w:p w14:paraId="116D6150" w14:textId="77777777" w:rsidR="003C59C8" w:rsidRPr="007B1CA3" w:rsidRDefault="003C59C8" w:rsidP="00D53837">
      <w:pPr>
        <w:jc w:val="both"/>
        <w:rPr>
          <w:rFonts w:cs="Arial"/>
          <w:b/>
        </w:rPr>
      </w:pPr>
      <w:r w:rsidRPr="007B1CA3">
        <w:rPr>
          <w:rFonts w:cs="Arial"/>
          <w:b/>
        </w:rPr>
        <w:t>5. Ģeogrāfiskā apgabala definīcija</w:t>
      </w:r>
    </w:p>
    <w:p w14:paraId="2C3AEDEA" w14:textId="77777777" w:rsidR="003C59C8" w:rsidRPr="007B1CA3" w:rsidRDefault="003C59C8" w:rsidP="00D53837">
      <w:pPr>
        <w:jc w:val="both"/>
        <w:rPr>
          <w:rFonts w:cs="Arial"/>
        </w:rPr>
      </w:pPr>
      <w:proofErr w:type="spellStart"/>
      <w:r w:rsidRPr="007B1CA3">
        <w:rPr>
          <w:rFonts w:cs="Arial"/>
        </w:rPr>
        <w:t>Cēsu</w:t>
      </w:r>
      <w:proofErr w:type="spellEnd"/>
      <w:r w:rsidRPr="007B1CA3">
        <w:rPr>
          <w:rFonts w:cs="Arial"/>
        </w:rPr>
        <w:t xml:space="preserve"> novads, Straupes pagasts, kas iekļauts Pārgaujas apvienībā. Robežojas rietumos ar Siguldas novadu, dienvidos ar Ogres novadu, dienvidos un dienvidaustrumos ar Madonas novadu, austrumos ar Gulbenes un Smiltenes novadiem, ziemeļos ar Valmie</w:t>
      </w:r>
      <w:r w:rsidR="00524C47" w:rsidRPr="007B1CA3">
        <w:rPr>
          <w:rFonts w:cs="Arial"/>
        </w:rPr>
        <w:t>r</w:t>
      </w:r>
      <w:r w:rsidRPr="007B1CA3">
        <w:rPr>
          <w:rFonts w:cs="Arial"/>
        </w:rPr>
        <w:t xml:space="preserve">as novadu un ziemeļrietumos ar Limbažu novadu. Novada centrs ir </w:t>
      </w:r>
      <w:proofErr w:type="spellStart"/>
      <w:r w:rsidRPr="007B1CA3">
        <w:rPr>
          <w:rFonts w:cs="Arial"/>
        </w:rPr>
        <w:t>Cēsu</w:t>
      </w:r>
      <w:proofErr w:type="spellEnd"/>
      <w:r w:rsidRPr="007B1CA3">
        <w:rPr>
          <w:rFonts w:cs="Arial"/>
        </w:rPr>
        <w:t xml:space="preserve"> pilsēta, kas atrodas 21 kilometra attālumā  no Straupes.</w:t>
      </w:r>
    </w:p>
    <w:p w14:paraId="6BC5F828" w14:textId="77777777" w:rsidR="003C59C8" w:rsidRPr="007B1CA3" w:rsidRDefault="003C59C8" w:rsidP="00D53837">
      <w:pPr>
        <w:jc w:val="both"/>
        <w:rPr>
          <w:rFonts w:cs="Arial"/>
        </w:rPr>
      </w:pPr>
    </w:p>
    <w:p w14:paraId="24CE01AE" w14:textId="77777777" w:rsidR="003C59C8" w:rsidRPr="007B1CA3" w:rsidRDefault="003C59C8" w:rsidP="00D53837">
      <w:pPr>
        <w:jc w:val="both"/>
        <w:rPr>
          <w:rFonts w:cs="Arial"/>
          <w:b/>
        </w:rPr>
      </w:pPr>
      <w:r w:rsidRPr="007B1CA3">
        <w:rPr>
          <w:rFonts w:cs="Arial"/>
          <w:b/>
        </w:rPr>
        <w:t>6.Izcelsmes apliecinājums</w:t>
      </w:r>
    </w:p>
    <w:p w14:paraId="0E234076" w14:textId="18850FD2" w:rsidR="00524C47" w:rsidRPr="007B1CA3" w:rsidRDefault="00751330" w:rsidP="00D53837">
      <w:pPr>
        <w:jc w:val="both"/>
        <w:rPr>
          <w:rFonts w:cs="Arial"/>
        </w:rPr>
      </w:pPr>
      <w:r w:rsidRPr="007B1CA3">
        <w:rPr>
          <w:rFonts w:cs="Arial"/>
        </w:rPr>
        <w:t>Prod</w:t>
      </w:r>
      <w:r w:rsidR="00E67AF1" w:rsidRPr="007B1CA3">
        <w:rPr>
          <w:rFonts w:cs="Arial"/>
        </w:rPr>
        <w:t>ukta</w:t>
      </w:r>
      <w:r w:rsidRPr="007B1CA3">
        <w:rPr>
          <w:rFonts w:cs="Arial"/>
        </w:rPr>
        <w:t xml:space="preserve">, kas marķēts ar norādi </w:t>
      </w:r>
      <w:r w:rsidR="00AC1BDD">
        <w:rPr>
          <w:rFonts w:cs="Arial"/>
        </w:rPr>
        <w:t>“</w:t>
      </w:r>
      <w:r w:rsidRPr="007B1CA3">
        <w:rPr>
          <w:rFonts w:cs="Arial"/>
        </w:rPr>
        <w:t>Straupes sviests ar kaņepēm” ražošana atbilstoši specif</w:t>
      </w:r>
      <w:r w:rsidR="00E45ABA">
        <w:rPr>
          <w:rFonts w:cs="Arial"/>
        </w:rPr>
        <w:t xml:space="preserve">ikācijai notiek Straupes pagasta </w:t>
      </w:r>
      <w:r w:rsidR="00AC1BDD">
        <w:rPr>
          <w:rFonts w:cs="Arial"/>
        </w:rPr>
        <w:t>“</w:t>
      </w:r>
      <w:proofErr w:type="spellStart"/>
      <w:r w:rsidR="00E45ABA">
        <w:rPr>
          <w:rFonts w:cs="Arial"/>
        </w:rPr>
        <w:t>Plācī</w:t>
      </w:r>
      <w:proofErr w:type="spellEnd"/>
      <w:r w:rsidR="00E45ABA">
        <w:rPr>
          <w:rFonts w:cs="Arial"/>
        </w:rPr>
        <w:t>”</w:t>
      </w:r>
      <w:r w:rsidRPr="007B1CA3">
        <w:rPr>
          <w:rFonts w:cs="Arial"/>
        </w:rPr>
        <w:t xml:space="preserve">. Ražotājs ir iekļauts PKS </w:t>
      </w:r>
      <w:r w:rsidR="00AC1BDD">
        <w:rPr>
          <w:rFonts w:cs="Arial"/>
        </w:rPr>
        <w:t>“</w:t>
      </w:r>
      <w:r w:rsidRPr="007B1CA3">
        <w:rPr>
          <w:rFonts w:cs="Arial"/>
        </w:rPr>
        <w:t>Straupe” ražotāju reģistrā un veic produkta rakstveida uzskaiti. Ražotājs nodrošina visu ražošanas posmu rūpīgu uzraudzību un reģistrāciju, uzturot reģistrācijas reģistru un ziņojot ko</w:t>
      </w:r>
      <w:r w:rsidR="000C407A" w:rsidRPr="007B1CA3">
        <w:rPr>
          <w:rFonts w:cs="Arial"/>
        </w:rPr>
        <w:t>ntroles iestādei par saražotā p</w:t>
      </w:r>
      <w:r w:rsidRPr="007B1CA3">
        <w:rPr>
          <w:rFonts w:cs="Arial"/>
        </w:rPr>
        <w:t>rodukta daudzumu, lai garantētu produkta izsekojamību. Kontroli, lai nodrošināt</w:t>
      </w:r>
      <w:r w:rsidR="002F5898" w:rsidRPr="007B1CA3">
        <w:rPr>
          <w:rFonts w:cs="Arial"/>
        </w:rPr>
        <w:t>u šīs prasības</w:t>
      </w:r>
      <w:r w:rsidR="000C407A" w:rsidRPr="007B1CA3">
        <w:rPr>
          <w:rFonts w:cs="Arial"/>
        </w:rPr>
        <w:t>, veiks attiecīgā pārbaudes struktūra.</w:t>
      </w:r>
    </w:p>
    <w:p w14:paraId="796CB6F2" w14:textId="77777777" w:rsidR="000C407A" w:rsidRPr="007B1CA3" w:rsidRDefault="000C407A" w:rsidP="00D53837">
      <w:pPr>
        <w:jc w:val="both"/>
        <w:rPr>
          <w:rFonts w:cs="Arial"/>
        </w:rPr>
      </w:pPr>
    </w:p>
    <w:p w14:paraId="5AB35813" w14:textId="77777777" w:rsidR="000C407A" w:rsidRPr="007B1CA3" w:rsidRDefault="000C407A" w:rsidP="00D53837">
      <w:pPr>
        <w:spacing w:after="85" w:line="259" w:lineRule="auto"/>
        <w:jc w:val="both"/>
        <w:rPr>
          <w:rFonts w:cs="Arial"/>
          <w:b/>
        </w:rPr>
      </w:pPr>
      <w:r w:rsidRPr="007B1CA3">
        <w:rPr>
          <w:rFonts w:cs="Arial"/>
          <w:b/>
        </w:rPr>
        <w:lastRenderedPageBreak/>
        <w:t>7. Apraksts par produkta ražošanas metodi</w:t>
      </w:r>
    </w:p>
    <w:p w14:paraId="2D46BBFA" w14:textId="71DB6F5B" w:rsidR="000C407A" w:rsidRPr="007B1CA3" w:rsidRDefault="000C407A" w:rsidP="00D53837">
      <w:pPr>
        <w:jc w:val="both"/>
        <w:rPr>
          <w:rFonts w:cs="Arial"/>
        </w:rPr>
      </w:pPr>
      <w:r w:rsidRPr="007B1CA3">
        <w:rPr>
          <w:rFonts w:cs="Arial"/>
        </w:rPr>
        <w:t>Produkta</w:t>
      </w:r>
      <w:r w:rsidR="00AC1BDD">
        <w:rPr>
          <w:rFonts w:cs="Arial"/>
        </w:rPr>
        <w:t>m</w:t>
      </w:r>
      <w:r w:rsidRPr="007B1CA3">
        <w:rPr>
          <w:rFonts w:cs="Arial"/>
        </w:rPr>
        <w:t xml:space="preserve"> </w:t>
      </w:r>
      <w:r w:rsidR="00AC1BDD">
        <w:rPr>
          <w:rFonts w:cs="Arial"/>
        </w:rPr>
        <w:t>“</w:t>
      </w:r>
      <w:r w:rsidRPr="007B1CA3">
        <w:rPr>
          <w:rFonts w:cs="Arial"/>
        </w:rPr>
        <w:t>Straupes svi</w:t>
      </w:r>
      <w:r w:rsidR="00BB40A7" w:rsidRPr="007B1CA3">
        <w:rPr>
          <w:rFonts w:cs="Arial"/>
        </w:rPr>
        <w:t>ests ar kaņepēm” vairāk nekā 29</w:t>
      </w:r>
      <w:r w:rsidRPr="007B1CA3">
        <w:rPr>
          <w:rFonts w:cs="Arial"/>
        </w:rPr>
        <w:t xml:space="preserve"> gadu ražošanas laikā ir pilnveidota</w:t>
      </w:r>
      <w:r w:rsidR="00961E78" w:rsidRPr="007B1CA3">
        <w:rPr>
          <w:rFonts w:cs="Arial"/>
        </w:rPr>
        <w:t>, pr</w:t>
      </w:r>
      <w:r w:rsidRPr="007B1CA3">
        <w:rPr>
          <w:rFonts w:cs="Arial"/>
        </w:rPr>
        <w:t>ecīzi izstrādāta ražošanas tehnoloģiskā instrukcija, kas tiek precīzi ievērota. Tāpēc gala produktam ir nemainīga garš</w:t>
      </w:r>
      <w:r w:rsidR="00E45ABA">
        <w:rPr>
          <w:rFonts w:cs="Arial"/>
        </w:rPr>
        <w:t>a un izskats, kas patērētājam aiz</w:t>
      </w:r>
      <w:r w:rsidRPr="007B1CA3">
        <w:rPr>
          <w:rFonts w:cs="Arial"/>
        </w:rPr>
        <w:t>vien viesusi uzticību</w:t>
      </w:r>
      <w:r w:rsidR="00961E78" w:rsidRPr="007B1CA3">
        <w:rPr>
          <w:rFonts w:cs="Arial"/>
        </w:rPr>
        <w:t xml:space="preserve"> produkta iegādē.</w:t>
      </w:r>
    </w:p>
    <w:p w14:paraId="0DA62EF4" w14:textId="1E3C0536" w:rsidR="00961E78" w:rsidRPr="007B1CA3" w:rsidRDefault="002F5898" w:rsidP="00D53837">
      <w:pPr>
        <w:jc w:val="both"/>
        <w:rPr>
          <w:rFonts w:cs="Arial"/>
        </w:rPr>
      </w:pPr>
      <w:r w:rsidRPr="007B1CA3">
        <w:rPr>
          <w:rFonts w:cs="Arial"/>
        </w:rPr>
        <w:t>Produkts</w:t>
      </w:r>
      <w:r w:rsidR="00961E78" w:rsidRPr="007B1CA3">
        <w:rPr>
          <w:rFonts w:cs="Arial"/>
        </w:rPr>
        <w:t xml:space="preserve"> </w:t>
      </w:r>
      <w:r w:rsidR="00AC1BDD">
        <w:rPr>
          <w:rFonts w:cs="Arial"/>
        </w:rPr>
        <w:t>“</w:t>
      </w:r>
      <w:r w:rsidR="00961E78" w:rsidRPr="007B1CA3">
        <w:rPr>
          <w:rFonts w:cs="Arial"/>
        </w:rPr>
        <w:t xml:space="preserve">Straupes sviests ar kaņepēm” veido trīs sastāvdaļas: </w:t>
      </w:r>
      <w:proofErr w:type="spellStart"/>
      <w:r w:rsidR="00961E78" w:rsidRPr="007B1CA3">
        <w:rPr>
          <w:rFonts w:cs="Arial"/>
        </w:rPr>
        <w:t>saldkrējuma</w:t>
      </w:r>
      <w:proofErr w:type="spellEnd"/>
      <w:r w:rsidR="00961E78" w:rsidRPr="007B1CA3">
        <w:rPr>
          <w:rFonts w:cs="Arial"/>
        </w:rPr>
        <w:t xml:space="preserve"> sviests (</w:t>
      </w:r>
      <w:r w:rsidR="00317CD9" w:rsidRPr="007B1CA3">
        <w:rPr>
          <w:rFonts w:cs="Arial"/>
        </w:rPr>
        <w:t xml:space="preserve">ar tauku saturu </w:t>
      </w:r>
      <w:r w:rsidR="00961E78" w:rsidRPr="007B1CA3">
        <w:rPr>
          <w:rFonts w:cs="Arial"/>
        </w:rPr>
        <w:t>82%), kaņepju sēklu masa un sāls.</w:t>
      </w:r>
    </w:p>
    <w:p w14:paraId="3B6404E8" w14:textId="1FACB24A" w:rsidR="00100326" w:rsidRPr="007B1CA3" w:rsidRDefault="00961E78" w:rsidP="00D53837">
      <w:pPr>
        <w:jc w:val="both"/>
        <w:rPr>
          <w:rFonts w:cs="Arial"/>
        </w:rPr>
      </w:pPr>
      <w:proofErr w:type="spellStart"/>
      <w:r w:rsidRPr="007B1CA3">
        <w:rPr>
          <w:rFonts w:cs="Arial"/>
        </w:rPr>
        <w:t>Saldkrējuma</w:t>
      </w:r>
      <w:proofErr w:type="spellEnd"/>
      <w:r w:rsidRPr="007B1CA3">
        <w:rPr>
          <w:rFonts w:cs="Arial"/>
        </w:rPr>
        <w:t xml:space="preserve"> sviesta ražošanai izmanto govs pienu, ku</w:t>
      </w:r>
      <w:r w:rsidR="00100326" w:rsidRPr="007B1CA3">
        <w:rPr>
          <w:rFonts w:cs="Arial"/>
        </w:rPr>
        <w:t xml:space="preserve">ru </w:t>
      </w:r>
      <w:proofErr w:type="spellStart"/>
      <w:r w:rsidR="00100326" w:rsidRPr="007B1CA3">
        <w:rPr>
          <w:rFonts w:cs="Arial"/>
        </w:rPr>
        <w:t>sepa</w:t>
      </w:r>
      <w:r w:rsidR="002F5898" w:rsidRPr="007B1CA3">
        <w:rPr>
          <w:rFonts w:cs="Arial"/>
        </w:rPr>
        <w:t>rē</w:t>
      </w:r>
      <w:proofErr w:type="spellEnd"/>
      <w:r w:rsidR="002F5898" w:rsidRPr="007B1CA3">
        <w:rPr>
          <w:rFonts w:cs="Arial"/>
        </w:rPr>
        <w:t xml:space="preserve">, lai iegūtu saldo krējumu. Sviesta iegūšanai nepārtrauktas darbības sviesta gatavotājā </w:t>
      </w:r>
      <w:r w:rsidR="00880A8B" w:rsidRPr="007B1CA3">
        <w:rPr>
          <w:rFonts w:cs="Arial"/>
        </w:rPr>
        <w:t xml:space="preserve">iepildītā krējuma </w:t>
      </w:r>
      <w:r w:rsidR="002F5898" w:rsidRPr="007B1CA3">
        <w:rPr>
          <w:rFonts w:cs="Arial"/>
        </w:rPr>
        <w:t>i</w:t>
      </w:r>
      <w:r w:rsidR="00880A8B" w:rsidRPr="007B1CA3">
        <w:rPr>
          <w:rFonts w:cs="Arial"/>
        </w:rPr>
        <w:t xml:space="preserve">eteicamais tauku saturs </w:t>
      </w:r>
      <w:r w:rsidR="002F5898" w:rsidRPr="007B1CA3">
        <w:rPr>
          <w:rFonts w:cs="Arial"/>
        </w:rPr>
        <w:t xml:space="preserve">ir </w:t>
      </w:r>
      <w:r w:rsidRPr="00F90E37">
        <w:rPr>
          <w:rFonts w:cs="Arial"/>
        </w:rPr>
        <w:t>no 3</w:t>
      </w:r>
      <w:r w:rsidR="00FA083B" w:rsidRPr="00F90E37">
        <w:rPr>
          <w:rFonts w:cs="Arial"/>
        </w:rPr>
        <w:t>3</w:t>
      </w:r>
      <w:r w:rsidRPr="00F90E37">
        <w:rPr>
          <w:rFonts w:cs="Arial"/>
        </w:rPr>
        <w:t xml:space="preserve">% līdz 45%. Pēc tam krējumu pasterizē </w:t>
      </w:r>
      <w:r w:rsidR="00E506F9" w:rsidRPr="00F90E37">
        <w:rPr>
          <w:rFonts w:cs="Arial"/>
        </w:rPr>
        <w:t>95º</w:t>
      </w:r>
      <w:r w:rsidR="00E076DE" w:rsidRPr="00F90E37">
        <w:rPr>
          <w:rFonts w:cs="Arial"/>
        </w:rPr>
        <w:t xml:space="preserve"> - 102º</w:t>
      </w:r>
      <w:r w:rsidR="00E506F9" w:rsidRPr="00F90E37">
        <w:rPr>
          <w:rFonts w:cs="Arial"/>
        </w:rPr>
        <w:t xml:space="preserve"> C temperatūrā</w:t>
      </w:r>
      <w:r w:rsidR="002F5898" w:rsidRPr="00F90E37">
        <w:rPr>
          <w:rFonts w:cs="Arial"/>
        </w:rPr>
        <w:t xml:space="preserve">, izturot 15 – 20 sekundes, </w:t>
      </w:r>
      <w:r w:rsidRPr="00F90E37">
        <w:rPr>
          <w:rFonts w:cs="Arial"/>
        </w:rPr>
        <w:t>un</w:t>
      </w:r>
      <w:r w:rsidRPr="007B1CA3">
        <w:rPr>
          <w:rFonts w:cs="Arial"/>
        </w:rPr>
        <w:t xml:space="preserve"> </w:t>
      </w:r>
      <w:r w:rsidR="005708A2" w:rsidRPr="007B1CA3">
        <w:rPr>
          <w:rFonts w:cs="Arial"/>
        </w:rPr>
        <w:t>nekavējoties atdzesē līdz 4º - 6</w:t>
      </w:r>
      <w:r w:rsidRPr="007B1CA3">
        <w:rPr>
          <w:rFonts w:cs="Arial"/>
        </w:rPr>
        <w:t>º</w:t>
      </w:r>
      <w:r w:rsidR="00E506F9" w:rsidRPr="007B1CA3">
        <w:rPr>
          <w:rFonts w:cs="Arial"/>
        </w:rPr>
        <w:t xml:space="preserve"> </w:t>
      </w:r>
      <w:r w:rsidRPr="007B1CA3">
        <w:rPr>
          <w:rFonts w:cs="Arial"/>
        </w:rPr>
        <w:t>C. Tad krējumu noga</w:t>
      </w:r>
      <w:r w:rsidR="002F5898" w:rsidRPr="007B1CA3">
        <w:rPr>
          <w:rFonts w:cs="Arial"/>
        </w:rPr>
        <w:t xml:space="preserve">tavina: </w:t>
      </w:r>
      <w:r w:rsidR="007B758D" w:rsidRPr="007B1CA3">
        <w:rPr>
          <w:rFonts w:cs="Arial"/>
        </w:rPr>
        <w:t>k</w:t>
      </w:r>
      <w:r w:rsidR="00E506F9" w:rsidRPr="007B1CA3">
        <w:rPr>
          <w:rFonts w:cs="Arial"/>
        </w:rPr>
        <w:t xml:space="preserve">rējumam </w:t>
      </w:r>
      <w:r w:rsidRPr="007B1CA3">
        <w:rPr>
          <w:rFonts w:cs="Arial"/>
        </w:rPr>
        <w:t>vismaz 12 stundas ir jānostāvas, lai piena tauki daļēji sacietētu</w:t>
      </w:r>
      <w:r w:rsidR="00E506F9" w:rsidRPr="007B1CA3">
        <w:rPr>
          <w:rFonts w:cs="Arial"/>
        </w:rPr>
        <w:t xml:space="preserve">, tā tiek veicināta sviesta graudu </w:t>
      </w:r>
      <w:r w:rsidR="007B758D" w:rsidRPr="007B1CA3">
        <w:rPr>
          <w:rFonts w:cs="Arial"/>
        </w:rPr>
        <w:t xml:space="preserve">labvēlīga </w:t>
      </w:r>
      <w:r w:rsidR="00E506F9" w:rsidRPr="007B1CA3">
        <w:rPr>
          <w:rFonts w:cs="Arial"/>
        </w:rPr>
        <w:t>veidošanās kulšanas laikā.</w:t>
      </w:r>
      <w:r w:rsidR="009C2863" w:rsidRPr="007B1CA3">
        <w:rPr>
          <w:rFonts w:cs="Arial"/>
        </w:rPr>
        <w:t xml:space="preserve"> Šis process ir svarīgs tāpēc, ka krējuma sacietēšanas un nogatavināšanas temperatūra lielā mērā ietekmē </w:t>
      </w:r>
      <w:proofErr w:type="spellStart"/>
      <w:r w:rsidR="009C2863" w:rsidRPr="007B1CA3">
        <w:rPr>
          <w:rFonts w:cs="Arial"/>
        </w:rPr>
        <w:t>saldkrējuma</w:t>
      </w:r>
      <w:proofErr w:type="spellEnd"/>
      <w:r w:rsidR="009C2863" w:rsidRPr="007B1CA3">
        <w:rPr>
          <w:rFonts w:cs="Arial"/>
        </w:rPr>
        <w:t xml:space="preserve"> sviesta konsisten</w:t>
      </w:r>
      <w:r w:rsidR="007B758D" w:rsidRPr="007B1CA3">
        <w:rPr>
          <w:rFonts w:cs="Arial"/>
        </w:rPr>
        <w:t xml:space="preserve">ci, ūdens iestrādāšanu produktā. </w:t>
      </w:r>
      <w:r w:rsidR="00100326" w:rsidRPr="007B1CA3">
        <w:rPr>
          <w:rFonts w:cs="Arial"/>
        </w:rPr>
        <w:t>Pēc nogatavināšanas krējumu uzs</w:t>
      </w:r>
      <w:r w:rsidR="007B758D" w:rsidRPr="007B1CA3">
        <w:rPr>
          <w:rFonts w:cs="Arial"/>
        </w:rPr>
        <w:t>ilda līdz kulšanas temperatūrai</w:t>
      </w:r>
      <w:r w:rsidR="00880A8B" w:rsidRPr="007B1CA3">
        <w:rPr>
          <w:rFonts w:cs="Arial"/>
        </w:rPr>
        <w:t>,</w:t>
      </w:r>
      <w:r w:rsidR="00100326" w:rsidRPr="007B1CA3">
        <w:rPr>
          <w:rFonts w:cs="Arial"/>
        </w:rPr>
        <w:t xml:space="preserve"> ievadot krējuma nogatavināšanas rezervuāra apvalkā siltu ūdeni un iztur pie šīs temperatūras ne mazāk par 30 minūtēm.</w:t>
      </w:r>
      <w:r w:rsidR="005708A2" w:rsidRPr="007B1CA3">
        <w:rPr>
          <w:rFonts w:cs="Arial"/>
        </w:rPr>
        <w:t xml:space="preserve"> </w:t>
      </w:r>
      <w:r w:rsidR="00100326" w:rsidRPr="007B1CA3">
        <w:rPr>
          <w:rFonts w:cs="Arial"/>
        </w:rPr>
        <w:t>Kulšanas laikā</w:t>
      </w:r>
      <w:r w:rsidR="005708A2" w:rsidRPr="007B1CA3">
        <w:rPr>
          <w:rFonts w:cs="Arial"/>
        </w:rPr>
        <w:t>, lai nepieaugtu krējuma temperatūra</w:t>
      </w:r>
      <w:r w:rsidR="00100326" w:rsidRPr="007B1CA3">
        <w:rPr>
          <w:rFonts w:cs="Arial"/>
        </w:rPr>
        <w:t>, nepārtrauktās darbības sviesta gatavotāja apvalkā ievada aukstu ūdeni.</w:t>
      </w:r>
    </w:p>
    <w:p w14:paraId="071D0FF3" w14:textId="1936A8C4" w:rsidR="000B4B51" w:rsidRPr="007B1CA3" w:rsidRDefault="00100326" w:rsidP="00D53837">
      <w:pPr>
        <w:jc w:val="both"/>
        <w:rPr>
          <w:rFonts w:cs="Arial"/>
        </w:rPr>
      </w:pPr>
      <w:r w:rsidRPr="007B1CA3">
        <w:rPr>
          <w:rFonts w:cs="Arial"/>
        </w:rPr>
        <w:t>Pareizi izvēloties kulšanas temperatūru</w:t>
      </w:r>
      <w:r w:rsidR="00880A8B" w:rsidRPr="007B1CA3">
        <w:rPr>
          <w:rFonts w:cs="Arial"/>
        </w:rPr>
        <w:t>,</w:t>
      </w:r>
      <w:r w:rsidRPr="007B1CA3">
        <w:rPr>
          <w:rFonts w:cs="Arial"/>
        </w:rPr>
        <w:t xml:space="preserve"> iegūst blīvus, elastīgus graudus un paniņas viegli atdalās no sviesta graudiem. Kulšanas ilgums</w:t>
      </w:r>
      <w:r w:rsidR="007B758D" w:rsidRPr="007B1CA3">
        <w:rPr>
          <w:rFonts w:cs="Arial"/>
        </w:rPr>
        <w:t xml:space="preserve"> ir </w:t>
      </w:r>
      <w:r w:rsidRPr="007B1CA3">
        <w:rPr>
          <w:rFonts w:cs="Arial"/>
        </w:rPr>
        <w:t xml:space="preserve">vidēji 3 stundas. Uzņēmumā sviestu kuļ reizi nedēļā – katra otrdiena ir </w:t>
      </w:r>
      <w:r w:rsidR="00AC1BDD">
        <w:rPr>
          <w:rFonts w:cs="Arial"/>
        </w:rPr>
        <w:t>“</w:t>
      </w:r>
      <w:r w:rsidRPr="007B1CA3">
        <w:rPr>
          <w:rFonts w:cs="Arial"/>
        </w:rPr>
        <w:t xml:space="preserve">sviesta </w:t>
      </w:r>
      <w:r w:rsidR="007B758D" w:rsidRPr="007B1CA3">
        <w:rPr>
          <w:rFonts w:cs="Arial"/>
        </w:rPr>
        <w:t>diena</w:t>
      </w:r>
      <w:r w:rsidRPr="007B1CA3">
        <w:rPr>
          <w:rFonts w:cs="Arial"/>
        </w:rPr>
        <w:t xml:space="preserve">”. Vienas partijas lielums: atkarībā </w:t>
      </w:r>
      <w:r w:rsidR="007B758D" w:rsidRPr="007B1CA3">
        <w:rPr>
          <w:rFonts w:cs="Arial"/>
        </w:rPr>
        <w:t>no krējumā esošā tauku daudzuma ir no 6 līdz</w:t>
      </w:r>
      <w:r w:rsidRPr="007B1CA3">
        <w:rPr>
          <w:rFonts w:cs="Arial"/>
        </w:rPr>
        <w:t xml:space="preserve"> 7 t krējuma</w:t>
      </w:r>
      <w:r w:rsidR="000B4B51" w:rsidRPr="007B1CA3">
        <w:rPr>
          <w:rFonts w:cs="Arial"/>
        </w:rPr>
        <w:t>, no tā</w:t>
      </w:r>
      <w:r w:rsidRPr="007B1CA3">
        <w:rPr>
          <w:rFonts w:cs="Arial"/>
        </w:rPr>
        <w:t xml:space="preserve"> iegūst </w:t>
      </w:r>
      <w:r w:rsidR="000B4B51" w:rsidRPr="007B1CA3">
        <w:rPr>
          <w:rFonts w:cs="Arial"/>
        </w:rPr>
        <w:t xml:space="preserve">apmēram </w:t>
      </w:r>
      <w:r w:rsidRPr="007B1CA3">
        <w:rPr>
          <w:rFonts w:cs="Arial"/>
        </w:rPr>
        <w:t>3 t sviesta.</w:t>
      </w:r>
      <w:r w:rsidR="00F83AE5" w:rsidRPr="007B1CA3">
        <w:rPr>
          <w:rFonts w:cs="Arial"/>
        </w:rPr>
        <w:t xml:space="preserve"> Gatavo sviestu izņem no kūlēja</w:t>
      </w:r>
      <w:r w:rsidR="00E67AF1" w:rsidRPr="007B1CA3">
        <w:rPr>
          <w:rFonts w:cs="Arial"/>
        </w:rPr>
        <w:t>,</w:t>
      </w:r>
      <w:r w:rsidR="00F83AE5" w:rsidRPr="007B1CA3">
        <w:rPr>
          <w:rFonts w:cs="Arial"/>
        </w:rPr>
        <w:t xml:space="preserve"> un </w:t>
      </w:r>
      <w:r w:rsidR="000B4B51" w:rsidRPr="007B1CA3">
        <w:rPr>
          <w:rFonts w:cs="Arial"/>
        </w:rPr>
        <w:t>produktu fasē, iepako, marķē</w:t>
      </w:r>
      <w:r w:rsidR="00F83AE5" w:rsidRPr="007B1CA3">
        <w:rPr>
          <w:rFonts w:cs="Arial"/>
        </w:rPr>
        <w:t xml:space="preserve">. </w:t>
      </w:r>
    </w:p>
    <w:p w14:paraId="00F9A4B0" w14:textId="360A7703" w:rsidR="00F83AE5" w:rsidRDefault="00F83AE5" w:rsidP="00D53837">
      <w:pPr>
        <w:jc w:val="both"/>
        <w:rPr>
          <w:rFonts w:cs="Arial"/>
        </w:rPr>
      </w:pPr>
      <w:r w:rsidRPr="007B1CA3">
        <w:rPr>
          <w:rFonts w:cs="Arial"/>
        </w:rPr>
        <w:t xml:space="preserve">Taču pirms </w:t>
      </w:r>
      <w:proofErr w:type="spellStart"/>
      <w:r w:rsidRPr="007B1CA3">
        <w:rPr>
          <w:rFonts w:cs="Arial"/>
        </w:rPr>
        <w:t>saldkrējuma</w:t>
      </w:r>
      <w:proofErr w:type="spellEnd"/>
      <w:r w:rsidRPr="007B1CA3">
        <w:rPr>
          <w:rFonts w:cs="Arial"/>
        </w:rPr>
        <w:t xml:space="preserve"> sviesta fasēšanas, tiek paņemts noteikts daudzums šā produkta, lai gatavotu </w:t>
      </w:r>
      <w:r w:rsidR="00AC1BDD">
        <w:rPr>
          <w:rFonts w:cs="Arial"/>
        </w:rPr>
        <w:t>“</w:t>
      </w:r>
      <w:r w:rsidRPr="007B1CA3">
        <w:rPr>
          <w:rFonts w:cs="Arial"/>
        </w:rPr>
        <w:t>Straupes svie</w:t>
      </w:r>
      <w:r w:rsidR="00880A8B" w:rsidRPr="007B1CA3">
        <w:rPr>
          <w:rFonts w:cs="Arial"/>
        </w:rPr>
        <w:t>stu ar kaņepēm”. Viena porcija</w:t>
      </w:r>
      <w:r w:rsidRPr="007B1CA3">
        <w:rPr>
          <w:rFonts w:cs="Arial"/>
        </w:rPr>
        <w:t xml:space="preserve">, ko ievieto </w:t>
      </w:r>
      <w:proofErr w:type="spellStart"/>
      <w:r w:rsidRPr="007B1CA3">
        <w:rPr>
          <w:rFonts w:cs="Arial"/>
        </w:rPr>
        <w:t>homogenizatorā</w:t>
      </w:r>
      <w:proofErr w:type="spellEnd"/>
      <w:r w:rsidRPr="007B1CA3">
        <w:rPr>
          <w:rFonts w:cs="Arial"/>
        </w:rPr>
        <w:t xml:space="preserve">, </w:t>
      </w:r>
      <w:r w:rsidR="000B4B51" w:rsidRPr="007B1CA3">
        <w:rPr>
          <w:rFonts w:cs="Arial"/>
        </w:rPr>
        <w:t>ir 25</w:t>
      </w:r>
      <w:r w:rsidRPr="007B1CA3">
        <w:rPr>
          <w:rFonts w:cs="Arial"/>
        </w:rPr>
        <w:t xml:space="preserve"> kg </w:t>
      </w:r>
      <w:proofErr w:type="spellStart"/>
      <w:r w:rsidRPr="007B1CA3">
        <w:rPr>
          <w:rFonts w:cs="Arial"/>
        </w:rPr>
        <w:t>saldkrējuma</w:t>
      </w:r>
      <w:proofErr w:type="spellEnd"/>
      <w:r w:rsidRPr="007B1CA3">
        <w:rPr>
          <w:rFonts w:cs="Arial"/>
        </w:rPr>
        <w:t xml:space="preserve"> sviesta, </w:t>
      </w:r>
      <w:r w:rsidR="000B4B51" w:rsidRPr="007B1CA3">
        <w:rPr>
          <w:rFonts w:cs="Arial"/>
        </w:rPr>
        <w:t>5</w:t>
      </w:r>
      <w:r w:rsidRPr="007B1CA3">
        <w:rPr>
          <w:rFonts w:cs="Arial"/>
        </w:rPr>
        <w:t xml:space="preserve"> kg kaņepju masas un</w:t>
      </w:r>
      <w:r w:rsidR="004621F2" w:rsidRPr="007B1CA3">
        <w:rPr>
          <w:rFonts w:cs="Arial"/>
        </w:rPr>
        <w:t xml:space="preserve"> 175 g sāls.</w:t>
      </w:r>
    </w:p>
    <w:p w14:paraId="042FAB63" w14:textId="6D3AFEBD" w:rsidR="00417900" w:rsidRPr="007B1CA3" w:rsidRDefault="00AC1BDD" w:rsidP="00D53837">
      <w:pPr>
        <w:jc w:val="both"/>
        <w:rPr>
          <w:rFonts w:cs="Arial"/>
        </w:rPr>
      </w:pPr>
      <w:r>
        <w:rPr>
          <w:rFonts w:cs="Arial"/>
        </w:rPr>
        <w:t>“</w:t>
      </w:r>
      <w:r w:rsidR="00EF0000" w:rsidRPr="007B1CA3">
        <w:rPr>
          <w:rFonts w:cs="Arial"/>
        </w:rPr>
        <w:t>Straupes sviesta ar kaņepēm”</w:t>
      </w:r>
      <w:r w:rsidR="00EF0000">
        <w:rPr>
          <w:rFonts w:cs="Arial"/>
        </w:rPr>
        <w:t xml:space="preserve"> ražošanai </w:t>
      </w:r>
      <w:r w:rsidR="00417900">
        <w:rPr>
          <w:rFonts w:cs="Arial"/>
        </w:rPr>
        <w:t>izmanto</w:t>
      </w:r>
      <w:r w:rsidR="00417900" w:rsidRPr="00417900">
        <w:rPr>
          <w:rFonts w:cs="Arial"/>
        </w:rPr>
        <w:t xml:space="preserve"> </w:t>
      </w:r>
      <w:r w:rsidR="00A814FF">
        <w:rPr>
          <w:rFonts w:cs="Arial"/>
        </w:rPr>
        <w:t>sējas kaņepju šķirni</w:t>
      </w:r>
      <w:r w:rsidR="00417900" w:rsidRPr="007B1CA3">
        <w:rPr>
          <w:rFonts w:cs="Arial"/>
        </w:rPr>
        <w:t xml:space="preserve"> ‘</w:t>
      </w:r>
      <w:proofErr w:type="spellStart"/>
      <w:r w:rsidR="00417900" w:rsidRPr="007B1CA3">
        <w:rPr>
          <w:rFonts w:cs="Arial"/>
        </w:rPr>
        <w:t>Adzelvieši</w:t>
      </w:r>
      <w:proofErr w:type="spellEnd"/>
      <w:r w:rsidR="00417900" w:rsidRPr="007B1CA3">
        <w:rPr>
          <w:rFonts w:cs="Arial"/>
        </w:rPr>
        <w:t>’.</w:t>
      </w:r>
      <w:r w:rsidR="00417900">
        <w:rPr>
          <w:rFonts w:cs="Arial"/>
        </w:rPr>
        <w:t xml:space="preserve"> Kaņepes 4 (četras</w:t>
      </w:r>
      <w:r w:rsidR="00A814FF">
        <w:rPr>
          <w:rFonts w:cs="Arial"/>
        </w:rPr>
        <w:t xml:space="preserve">) </w:t>
      </w:r>
      <w:r w:rsidR="00417900">
        <w:rPr>
          <w:rFonts w:cs="Arial"/>
        </w:rPr>
        <w:t>reizes samaļ, iegūstot gandrīz melnu eļļainu, aromātisku masu.</w:t>
      </w:r>
    </w:p>
    <w:p w14:paraId="33CEB854" w14:textId="4A848B9A" w:rsidR="00072E54" w:rsidRPr="007B1CA3" w:rsidRDefault="00AC1BDD" w:rsidP="00D53837">
      <w:pPr>
        <w:jc w:val="both"/>
        <w:rPr>
          <w:rFonts w:cs="Arial"/>
        </w:rPr>
      </w:pPr>
      <w:r>
        <w:rPr>
          <w:rFonts w:cs="Arial"/>
        </w:rPr>
        <w:t>“</w:t>
      </w:r>
      <w:r w:rsidR="00072E54" w:rsidRPr="007B1CA3">
        <w:rPr>
          <w:rFonts w:cs="Arial"/>
        </w:rPr>
        <w:t>S</w:t>
      </w:r>
      <w:r w:rsidR="00880A8B" w:rsidRPr="007B1CA3">
        <w:rPr>
          <w:rFonts w:cs="Arial"/>
        </w:rPr>
        <w:t>traupes s</w:t>
      </w:r>
      <w:r w:rsidR="00072E54" w:rsidRPr="007B1CA3">
        <w:rPr>
          <w:rFonts w:cs="Arial"/>
        </w:rPr>
        <w:t>viesta ar kaņepēm</w:t>
      </w:r>
      <w:r w:rsidR="006E2D4C" w:rsidRPr="007B1CA3">
        <w:rPr>
          <w:rFonts w:cs="Arial"/>
        </w:rPr>
        <w:t>”</w:t>
      </w:r>
      <w:r w:rsidR="00072E54" w:rsidRPr="007B1CA3">
        <w:rPr>
          <w:rFonts w:cs="Arial"/>
        </w:rPr>
        <w:t xml:space="preserve"> ražošanas tehnoloģiskais process notiek šādā secībā:</w:t>
      </w:r>
    </w:p>
    <w:p w14:paraId="1C8238CE" w14:textId="77777777" w:rsidR="00072E54" w:rsidRPr="007B1CA3" w:rsidRDefault="00072E54" w:rsidP="00D53837">
      <w:pPr>
        <w:pStyle w:val="ListParagraph"/>
        <w:numPr>
          <w:ilvl w:val="0"/>
          <w:numId w:val="1"/>
        </w:numPr>
        <w:jc w:val="both"/>
        <w:rPr>
          <w:rFonts w:cs="Arial"/>
        </w:rPr>
      </w:pPr>
      <w:r w:rsidRPr="007B1CA3">
        <w:rPr>
          <w:rFonts w:cs="Arial"/>
        </w:rPr>
        <w:t>izejvielu (</w:t>
      </w:r>
      <w:proofErr w:type="spellStart"/>
      <w:r w:rsidRPr="007B1CA3">
        <w:rPr>
          <w:rFonts w:cs="Arial"/>
        </w:rPr>
        <w:t>saldkrējuma</w:t>
      </w:r>
      <w:proofErr w:type="spellEnd"/>
      <w:r w:rsidRPr="007B1CA3">
        <w:rPr>
          <w:rFonts w:cs="Arial"/>
        </w:rPr>
        <w:t xml:space="preserve"> sviesta un kaņepju masas) pieņemšana un kvalitātes pārbaude,</w:t>
      </w:r>
    </w:p>
    <w:p w14:paraId="4AC9F98F" w14:textId="77777777" w:rsidR="00072E54" w:rsidRPr="007B1CA3" w:rsidRDefault="00072E54" w:rsidP="00D53837">
      <w:pPr>
        <w:pStyle w:val="ListParagraph"/>
        <w:numPr>
          <w:ilvl w:val="0"/>
          <w:numId w:val="1"/>
        </w:numPr>
        <w:jc w:val="both"/>
        <w:rPr>
          <w:rFonts w:cs="Arial"/>
        </w:rPr>
      </w:pPr>
      <w:r w:rsidRPr="007B1CA3">
        <w:rPr>
          <w:rFonts w:cs="Arial"/>
        </w:rPr>
        <w:t>izejvielu masas homogenizēšana,</w:t>
      </w:r>
    </w:p>
    <w:p w14:paraId="4177C66B" w14:textId="77777777" w:rsidR="00072E54" w:rsidRPr="007B1CA3" w:rsidRDefault="00072E54" w:rsidP="00D53837">
      <w:pPr>
        <w:pStyle w:val="ListParagraph"/>
        <w:numPr>
          <w:ilvl w:val="0"/>
          <w:numId w:val="1"/>
        </w:numPr>
        <w:jc w:val="both"/>
        <w:rPr>
          <w:rFonts w:cs="Arial"/>
        </w:rPr>
      </w:pPr>
      <w:r w:rsidRPr="007B1CA3">
        <w:rPr>
          <w:rFonts w:cs="Arial"/>
        </w:rPr>
        <w:t>masas samaisīšana ar sāli,</w:t>
      </w:r>
    </w:p>
    <w:p w14:paraId="2B03C267" w14:textId="77777777" w:rsidR="00072E54" w:rsidRPr="007B1CA3" w:rsidRDefault="00072E54" w:rsidP="00D53837">
      <w:pPr>
        <w:pStyle w:val="ListParagraph"/>
        <w:numPr>
          <w:ilvl w:val="0"/>
          <w:numId w:val="1"/>
        </w:numPr>
        <w:jc w:val="both"/>
        <w:rPr>
          <w:rFonts w:cs="Arial"/>
        </w:rPr>
      </w:pPr>
      <w:r w:rsidRPr="007B1CA3">
        <w:rPr>
          <w:rFonts w:cs="Arial"/>
        </w:rPr>
        <w:t>sviesta ar kaņepēm fasēšana, iepakošana, marķēšana,</w:t>
      </w:r>
    </w:p>
    <w:p w14:paraId="4A45A07D" w14:textId="77777777" w:rsidR="00072E54" w:rsidRPr="007B1CA3" w:rsidRDefault="00072E54" w:rsidP="00D53837">
      <w:pPr>
        <w:pStyle w:val="ListParagraph"/>
        <w:numPr>
          <w:ilvl w:val="0"/>
          <w:numId w:val="1"/>
        </w:numPr>
        <w:jc w:val="both"/>
        <w:rPr>
          <w:rFonts w:cs="Arial"/>
        </w:rPr>
      </w:pPr>
      <w:r w:rsidRPr="007B1CA3">
        <w:rPr>
          <w:rFonts w:cs="Arial"/>
        </w:rPr>
        <w:t>sviesta ar kaņepēm dzesēšana,</w:t>
      </w:r>
    </w:p>
    <w:p w14:paraId="6C2AC8A7" w14:textId="77777777" w:rsidR="00072E54" w:rsidRPr="007B1CA3" w:rsidRDefault="00072E54" w:rsidP="00D53837">
      <w:pPr>
        <w:pStyle w:val="ListParagraph"/>
        <w:numPr>
          <w:ilvl w:val="0"/>
          <w:numId w:val="1"/>
        </w:numPr>
        <w:jc w:val="both"/>
        <w:rPr>
          <w:rFonts w:cs="Arial"/>
        </w:rPr>
      </w:pPr>
      <w:r w:rsidRPr="007B1CA3">
        <w:rPr>
          <w:rFonts w:cs="Arial"/>
        </w:rPr>
        <w:t>glabāšana,</w:t>
      </w:r>
    </w:p>
    <w:p w14:paraId="4060A86D" w14:textId="77777777" w:rsidR="00072E54" w:rsidRPr="007B1CA3" w:rsidRDefault="00072E54" w:rsidP="00D53837">
      <w:pPr>
        <w:pStyle w:val="ListParagraph"/>
        <w:numPr>
          <w:ilvl w:val="0"/>
          <w:numId w:val="1"/>
        </w:numPr>
        <w:jc w:val="both"/>
        <w:rPr>
          <w:rFonts w:cs="Arial"/>
        </w:rPr>
      </w:pPr>
      <w:r w:rsidRPr="007B1CA3">
        <w:rPr>
          <w:rFonts w:cs="Arial"/>
        </w:rPr>
        <w:t>ražošanas kontrole.</w:t>
      </w:r>
    </w:p>
    <w:p w14:paraId="572A3DE1" w14:textId="7C7EADFD" w:rsidR="00161C42" w:rsidRPr="007B1CA3" w:rsidRDefault="00985409" w:rsidP="00D53837">
      <w:pPr>
        <w:jc w:val="both"/>
        <w:rPr>
          <w:rFonts w:cs="Arial"/>
        </w:rPr>
      </w:pPr>
      <w:r w:rsidRPr="007B1CA3">
        <w:rPr>
          <w:rFonts w:cs="Arial"/>
        </w:rPr>
        <w:t xml:space="preserve">Ko nozīmē </w:t>
      </w:r>
      <w:r w:rsidR="00AC1BDD">
        <w:rPr>
          <w:rFonts w:cs="Arial"/>
        </w:rPr>
        <w:t>“</w:t>
      </w:r>
      <w:r w:rsidR="00EF0000" w:rsidRPr="007B1CA3">
        <w:rPr>
          <w:rFonts w:cs="Arial"/>
        </w:rPr>
        <w:t>Straupes sviesta ar kaņepēm”</w:t>
      </w:r>
      <w:r w:rsidR="00EF0000">
        <w:rPr>
          <w:rFonts w:cs="Arial"/>
        </w:rPr>
        <w:t xml:space="preserve"> </w:t>
      </w:r>
      <w:r w:rsidRPr="007B1CA3">
        <w:rPr>
          <w:rFonts w:cs="Arial"/>
        </w:rPr>
        <w:t>homogenizēšana?</w:t>
      </w:r>
      <w:r w:rsidR="0062278B" w:rsidRPr="007B1CA3">
        <w:rPr>
          <w:rFonts w:cs="Arial"/>
        </w:rPr>
        <w:t xml:space="preserve"> Sviestu un kaņepju masu atbilstoši receptūrai liek </w:t>
      </w:r>
      <w:proofErr w:type="spellStart"/>
      <w:r w:rsidR="00161C42" w:rsidRPr="007B1CA3">
        <w:rPr>
          <w:rFonts w:cs="Arial"/>
        </w:rPr>
        <w:t>homogenizatorā</w:t>
      </w:r>
      <w:proofErr w:type="spellEnd"/>
      <w:r w:rsidR="00161C42" w:rsidRPr="007B1CA3">
        <w:rPr>
          <w:rFonts w:cs="Arial"/>
        </w:rPr>
        <w:t xml:space="preserve">. Tajā sviestu un kaņepju masu sajauc viendabīgā masā. Blakus </w:t>
      </w:r>
      <w:proofErr w:type="spellStart"/>
      <w:r w:rsidR="00161C42" w:rsidRPr="007B1CA3">
        <w:rPr>
          <w:rFonts w:cs="Arial"/>
        </w:rPr>
        <w:t>homogenizatoram</w:t>
      </w:r>
      <w:proofErr w:type="spellEnd"/>
      <w:r w:rsidR="00161C42" w:rsidRPr="007B1CA3">
        <w:rPr>
          <w:rFonts w:cs="Arial"/>
        </w:rPr>
        <w:t xml:space="preserve"> atrodas speciāls trauks, kurā no </w:t>
      </w:r>
      <w:proofErr w:type="spellStart"/>
      <w:r w:rsidR="00161C42" w:rsidRPr="007B1CA3">
        <w:rPr>
          <w:rFonts w:cs="Arial"/>
        </w:rPr>
        <w:t>homogenizatora</w:t>
      </w:r>
      <w:proofErr w:type="spellEnd"/>
      <w:r w:rsidR="00161C42" w:rsidRPr="007B1CA3">
        <w:rPr>
          <w:rFonts w:cs="Arial"/>
        </w:rPr>
        <w:t xml:space="preserve"> iepilda jau sastrādāto viendabīgo </w:t>
      </w:r>
      <w:r w:rsidR="00161C42" w:rsidRPr="007B1CA3">
        <w:rPr>
          <w:rFonts w:cs="Arial"/>
        </w:rPr>
        <w:lastRenderedPageBreak/>
        <w:t>masu</w:t>
      </w:r>
      <w:r w:rsidR="00072E54" w:rsidRPr="007B1CA3">
        <w:rPr>
          <w:rFonts w:cs="Arial"/>
        </w:rPr>
        <w:t xml:space="preserve"> u</w:t>
      </w:r>
      <w:r w:rsidR="00161C42" w:rsidRPr="007B1CA3">
        <w:rPr>
          <w:rFonts w:cs="Arial"/>
        </w:rPr>
        <w:t xml:space="preserve">n </w:t>
      </w:r>
      <w:r w:rsidR="00072E54" w:rsidRPr="007B1CA3">
        <w:rPr>
          <w:rFonts w:cs="Arial"/>
        </w:rPr>
        <w:t xml:space="preserve">tai </w:t>
      </w:r>
      <w:r w:rsidR="00161C42" w:rsidRPr="007B1CA3">
        <w:rPr>
          <w:rFonts w:cs="Arial"/>
        </w:rPr>
        <w:t>pievieno sāli, ko rūpīgi ar maisītāju iemaisa visā iepriekš sagatavotajā sviesta un kaņepju masā.</w:t>
      </w:r>
    </w:p>
    <w:p w14:paraId="0A94CA3E" w14:textId="77777777" w:rsidR="00161C42" w:rsidRPr="00E45ABA" w:rsidRDefault="00161C42" w:rsidP="00D53837">
      <w:pPr>
        <w:jc w:val="both"/>
        <w:rPr>
          <w:rFonts w:cs="Arial"/>
        </w:rPr>
      </w:pPr>
      <w:r w:rsidRPr="00E45ABA">
        <w:rPr>
          <w:rFonts w:cs="Arial"/>
        </w:rPr>
        <w:t>Nākamais etaps: sviesta ar kaņ</w:t>
      </w:r>
      <w:r w:rsidR="000571DF" w:rsidRPr="00E45ABA">
        <w:rPr>
          <w:rFonts w:cs="Arial"/>
        </w:rPr>
        <w:t>epēm fasēšana, iepakošana, marķē</w:t>
      </w:r>
      <w:r w:rsidRPr="00E45ABA">
        <w:rPr>
          <w:rFonts w:cs="Arial"/>
        </w:rPr>
        <w:t>šana</w:t>
      </w:r>
      <w:r w:rsidR="00E45ABA">
        <w:rPr>
          <w:rFonts w:cs="Arial"/>
        </w:rPr>
        <w:t>.</w:t>
      </w:r>
    </w:p>
    <w:p w14:paraId="091F5669" w14:textId="62AC0A97" w:rsidR="00100326" w:rsidRPr="007B1CA3" w:rsidRDefault="00AC1BDD" w:rsidP="00D53837">
      <w:pPr>
        <w:jc w:val="both"/>
        <w:rPr>
          <w:rFonts w:cs="Arial"/>
        </w:rPr>
      </w:pPr>
      <w:r>
        <w:rPr>
          <w:rFonts w:cs="Arial"/>
        </w:rPr>
        <w:t>“</w:t>
      </w:r>
      <w:r w:rsidR="00EF0000">
        <w:rPr>
          <w:rFonts w:cs="Arial"/>
        </w:rPr>
        <w:t>Straupes s</w:t>
      </w:r>
      <w:r w:rsidR="00C76918" w:rsidRPr="007B1CA3">
        <w:rPr>
          <w:rFonts w:cs="Arial"/>
        </w:rPr>
        <w:t>viestu ar kaņepēm</w:t>
      </w:r>
      <w:r w:rsidR="00EF0000">
        <w:rPr>
          <w:rFonts w:cs="Arial"/>
        </w:rPr>
        <w:t>”</w:t>
      </w:r>
      <w:r w:rsidR="00C76918" w:rsidRPr="007B1CA3">
        <w:rPr>
          <w:rFonts w:cs="Arial"/>
        </w:rPr>
        <w:t xml:space="preserve"> fasē ar fasēšanas iekārtām </w:t>
      </w:r>
      <w:r w:rsidR="00072E54" w:rsidRPr="007B1CA3">
        <w:rPr>
          <w:rFonts w:cs="Arial"/>
        </w:rPr>
        <w:t>nelielā</w:t>
      </w:r>
      <w:r w:rsidR="00C76918" w:rsidRPr="007B1CA3">
        <w:rPr>
          <w:rFonts w:cs="Arial"/>
        </w:rPr>
        <w:t xml:space="preserve"> fasējumā: polistirola vai PET trauciņos, katrā – 100 gramus.</w:t>
      </w:r>
      <w:r w:rsidR="00EF0000">
        <w:rPr>
          <w:rFonts w:cs="Arial"/>
        </w:rPr>
        <w:t xml:space="preserve"> </w:t>
      </w:r>
      <w:r>
        <w:rPr>
          <w:rFonts w:cs="Arial"/>
        </w:rPr>
        <w:t>“</w:t>
      </w:r>
      <w:r w:rsidR="00EF0000" w:rsidRPr="0064555A">
        <w:rPr>
          <w:rFonts w:cs="Arial"/>
        </w:rPr>
        <w:t>S</w:t>
      </w:r>
      <w:r w:rsidR="00EF0000">
        <w:rPr>
          <w:rFonts w:cs="Arial"/>
        </w:rPr>
        <w:t>traupes s</w:t>
      </w:r>
      <w:r w:rsidR="00EF0000" w:rsidRPr="0064555A">
        <w:rPr>
          <w:rFonts w:cs="Arial"/>
        </w:rPr>
        <w:t>viestu ar kaņepēm</w:t>
      </w:r>
      <w:r w:rsidR="00EF0000">
        <w:rPr>
          <w:rFonts w:cs="Arial"/>
        </w:rPr>
        <w:t xml:space="preserve">” jāfasē tūlīt pēc ražošanas procesa pabeigšanas, kamēr tas ir mīksts un vijīgs. </w:t>
      </w:r>
      <w:r w:rsidR="00C76918" w:rsidRPr="007B1CA3">
        <w:rPr>
          <w:rFonts w:cs="Arial"/>
        </w:rPr>
        <w:t>Produkta fasēšanu, iepakošanu, marķēšanu</w:t>
      </w:r>
      <w:r w:rsidR="000571DF" w:rsidRPr="007B1CA3">
        <w:rPr>
          <w:rFonts w:cs="Arial"/>
        </w:rPr>
        <w:t xml:space="preserve"> veic atbilsto</w:t>
      </w:r>
      <w:r w:rsidR="00C76918" w:rsidRPr="007B1CA3">
        <w:rPr>
          <w:rFonts w:cs="Arial"/>
        </w:rPr>
        <w:t xml:space="preserve">ši spēkā esošai likumdošanai. Kad </w:t>
      </w:r>
      <w:r w:rsidR="00072E54" w:rsidRPr="007B1CA3">
        <w:rPr>
          <w:rFonts w:cs="Arial"/>
        </w:rPr>
        <w:t>sviests ar kaņepēm safasē</w:t>
      </w:r>
      <w:r w:rsidR="00C76918" w:rsidRPr="007B1CA3">
        <w:rPr>
          <w:rFonts w:cs="Arial"/>
        </w:rPr>
        <w:t>t</w:t>
      </w:r>
      <w:r w:rsidR="000571DF" w:rsidRPr="007B1CA3">
        <w:rPr>
          <w:rFonts w:cs="Arial"/>
        </w:rPr>
        <w:t>s, to dzesē auk</w:t>
      </w:r>
      <w:r w:rsidR="00072E54" w:rsidRPr="007B1CA3">
        <w:rPr>
          <w:rFonts w:cs="Arial"/>
        </w:rPr>
        <w:t>stuma telpā 2 - 6ºC temperatūrā</w:t>
      </w:r>
      <w:r w:rsidR="000571DF" w:rsidRPr="007B1CA3">
        <w:rPr>
          <w:rFonts w:cs="Arial"/>
        </w:rPr>
        <w:t xml:space="preserve"> ne mazāk kā 12 stundas. Līdz ar to sviesta ar kaņepēm ražošanas tehnoloģiskais process ir pabeigts un </w:t>
      </w:r>
      <w:r w:rsidR="00072E54" w:rsidRPr="007B1CA3">
        <w:rPr>
          <w:rFonts w:cs="Arial"/>
        </w:rPr>
        <w:t>produktu</w:t>
      </w:r>
      <w:r w:rsidR="000571DF" w:rsidRPr="007B1CA3">
        <w:rPr>
          <w:rFonts w:cs="Arial"/>
        </w:rPr>
        <w:t xml:space="preserve"> var sūtīt uz veikaliem.</w:t>
      </w:r>
    </w:p>
    <w:p w14:paraId="1242C23B" w14:textId="7D1F3F62" w:rsidR="000571DF" w:rsidRPr="007B1CA3" w:rsidRDefault="00AC1BDD" w:rsidP="00D53837">
      <w:pPr>
        <w:jc w:val="both"/>
        <w:rPr>
          <w:rFonts w:cs="Arial"/>
        </w:rPr>
      </w:pPr>
      <w:r>
        <w:rPr>
          <w:rFonts w:cs="Arial"/>
        </w:rPr>
        <w:t>“</w:t>
      </w:r>
      <w:r w:rsidR="00EF0000">
        <w:rPr>
          <w:rFonts w:cs="Arial"/>
        </w:rPr>
        <w:t>Straupes s</w:t>
      </w:r>
      <w:r w:rsidR="000571DF" w:rsidRPr="007B1CA3">
        <w:rPr>
          <w:rFonts w:cs="Arial"/>
        </w:rPr>
        <w:t>viestu ar kaņepēm</w:t>
      </w:r>
      <w:r w:rsidR="00EF0000">
        <w:rPr>
          <w:rFonts w:cs="Arial"/>
        </w:rPr>
        <w:t>”</w:t>
      </w:r>
      <w:r w:rsidR="000571DF" w:rsidRPr="007B1CA3">
        <w:rPr>
          <w:rFonts w:cs="Arial"/>
        </w:rPr>
        <w:t xml:space="preserve"> uzglabā 2 - 6ºC temperatūrā. Glabāšanas ilgums – saskaņā ar uzņēmuma izstrādāto HACCP sistēmu.</w:t>
      </w:r>
    </w:p>
    <w:p w14:paraId="2621FADF" w14:textId="77777777" w:rsidR="00880A8B" w:rsidRPr="007B1CA3" w:rsidRDefault="00880A8B" w:rsidP="00D53837">
      <w:pPr>
        <w:jc w:val="both"/>
        <w:rPr>
          <w:rFonts w:cs="Arial"/>
        </w:rPr>
      </w:pPr>
    </w:p>
    <w:p w14:paraId="00A201A6" w14:textId="77777777" w:rsidR="00880A8B" w:rsidRPr="007B1CA3" w:rsidRDefault="00880A8B" w:rsidP="00D53837">
      <w:pPr>
        <w:jc w:val="both"/>
        <w:rPr>
          <w:rFonts w:cs="Arial"/>
          <w:b/>
        </w:rPr>
      </w:pPr>
      <w:r w:rsidRPr="007B1CA3">
        <w:rPr>
          <w:rFonts w:cs="Arial"/>
          <w:b/>
        </w:rPr>
        <w:t xml:space="preserve">8. Informācija par produkta </w:t>
      </w:r>
      <w:r w:rsidR="004621F2" w:rsidRPr="007B1CA3">
        <w:rPr>
          <w:rFonts w:cs="Arial"/>
          <w:b/>
        </w:rPr>
        <w:t xml:space="preserve">kvalitāti, </w:t>
      </w:r>
      <w:r w:rsidRPr="007B1CA3">
        <w:rPr>
          <w:rFonts w:cs="Arial"/>
          <w:b/>
        </w:rPr>
        <w:t>saikni ar reputāciju un ģeogrāfisko apgabalu</w:t>
      </w:r>
    </w:p>
    <w:p w14:paraId="6225FF77" w14:textId="77777777" w:rsidR="00880A8B" w:rsidRPr="007B1CA3" w:rsidRDefault="00880A8B" w:rsidP="00D53837">
      <w:pPr>
        <w:jc w:val="both"/>
        <w:rPr>
          <w:rFonts w:cs="Arial"/>
          <w:b/>
        </w:rPr>
      </w:pPr>
    </w:p>
    <w:p w14:paraId="66C660FB" w14:textId="478B29E7" w:rsidR="006E2D4C" w:rsidRPr="007B1CA3" w:rsidRDefault="00880A8B" w:rsidP="00D53837">
      <w:pPr>
        <w:jc w:val="both"/>
        <w:rPr>
          <w:rFonts w:cs="Arial"/>
        </w:rPr>
      </w:pPr>
      <w:r w:rsidRPr="007B1CA3">
        <w:rPr>
          <w:rFonts w:cs="Arial"/>
        </w:rPr>
        <w:t xml:space="preserve">Produkta saikni ar </w:t>
      </w:r>
      <w:r w:rsidR="006E2D4C" w:rsidRPr="007B1CA3">
        <w:rPr>
          <w:rFonts w:cs="Arial"/>
        </w:rPr>
        <w:t xml:space="preserve">ģeogrāfisko apgabalu veido </w:t>
      </w:r>
      <w:r w:rsidR="00417900">
        <w:rPr>
          <w:rFonts w:cs="Arial"/>
        </w:rPr>
        <w:t>produkta reput</w:t>
      </w:r>
      <w:r w:rsidR="00A814FF">
        <w:rPr>
          <w:rFonts w:cs="Arial"/>
        </w:rPr>
        <w:t>ācija,</w:t>
      </w:r>
      <w:r w:rsidR="00417900">
        <w:rPr>
          <w:rFonts w:cs="Arial"/>
        </w:rPr>
        <w:t xml:space="preserve"> </w:t>
      </w:r>
      <w:r w:rsidR="006E2D4C" w:rsidRPr="007B1CA3">
        <w:rPr>
          <w:rFonts w:cs="Arial"/>
        </w:rPr>
        <w:t xml:space="preserve">vairāk nekā 30 gadus ilgas tradīcijas un 29 gadus nemainīga ražošanas metode, ievērojot PKS </w:t>
      </w:r>
      <w:r w:rsidR="00AC1BDD">
        <w:rPr>
          <w:rFonts w:cs="Arial"/>
        </w:rPr>
        <w:t>“</w:t>
      </w:r>
      <w:r w:rsidR="006E2D4C" w:rsidRPr="007B1CA3">
        <w:rPr>
          <w:rFonts w:cs="Arial"/>
        </w:rPr>
        <w:t>Straupe</w:t>
      </w:r>
      <w:r w:rsidR="00E67AF1" w:rsidRPr="007B1CA3">
        <w:rPr>
          <w:rFonts w:cs="Arial"/>
        </w:rPr>
        <w:t>”</w:t>
      </w:r>
      <w:r w:rsidR="006E2D4C" w:rsidRPr="007B1CA3">
        <w:rPr>
          <w:rFonts w:cs="Arial"/>
        </w:rPr>
        <w:t xml:space="preserve"> izstrādāto receptūru, kas nodrošinājusi </w:t>
      </w:r>
      <w:r w:rsidR="00AC1BDD">
        <w:rPr>
          <w:rFonts w:cs="Arial"/>
        </w:rPr>
        <w:t>“</w:t>
      </w:r>
      <w:r w:rsidR="006E2D4C" w:rsidRPr="007B1CA3">
        <w:rPr>
          <w:rFonts w:cs="Arial"/>
        </w:rPr>
        <w:t>Straupes sviestam ar kaņepēm” stabilas kvalitatīvās īpašības. Produkta kvalitāti nodrošina:</w:t>
      </w:r>
    </w:p>
    <w:p w14:paraId="63835FF0" w14:textId="210A2B53" w:rsidR="006E2D4C" w:rsidRPr="007B1CA3" w:rsidRDefault="006E2D4C" w:rsidP="00D53837">
      <w:pPr>
        <w:pStyle w:val="ListParagraph"/>
        <w:numPr>
          <w:ilvl w:val="0"/>
          <w:numId w:val="2"/>
        </w:numPr>
        <w:jc w:val="both"/>
        <w:rPr>
          <w:rFonts w:cs="Arial"/>
        </w:rPr>
      </w:pPr>
      <w:proofErr w:type="spellStart"/>
      <w:r w:rsidRPr="007B1CA3">
        <w:rPr>
          <w:rFonts w:cs="Arial"/>
        </w:rPr>
        <w:t>svaigpiena</w:t>
      </w:r>
      <w:proofErr w:type="spellEnd"/>
      <w:r w:rsidRPr="007B1CA3">
        <w:rPr>
          <w:rFonts w:cs="Arial"/>
        </w:rPr>
        <w:t xml:space="preserve"> kvalitāte</w:t>
      </w:r>
      <w:r w:rsidR="000D0B25">
        <w:rPr>
          <w:rFonts w:cs="Arial"/>
        </w:rPr>
        <w:t>,</w:t>
      </w:r>
      <w:r w:rsidR="004621F2" w:rsidRPr="007B1CA3">
        <w:rPr>
          <w:rFonts w:cs="Arial"/>
        </w:rPr>
        <w:t xml:space="preserve"> </w:t>
      </w:r>
      <w:r w:rsidRPr="007B1CA3">
        <w:rPr>
          <w:rFonts w:cs="Arial"/>
        </w:rPr>
        <w:t>no kura iegūst kva</w:t>
      </w:r>
      <w:r w:rsidR="007B1CA3">
        <w:rPr>
          <w:rFonts w:cs="Arial"/>
        </w:rPr>
        <w:t>litatīvu saldo krējumu</w:t>
      </w:r>
      <w:r w:rsidR="00AC1BDD">
        <w:rPr>
          <w:rFonts w:cs="Arial"/>
        </w:rPr>
        <w:t>,</w:t>
      </w:r>
    </w:p>
    <w:p w14:paraId="42046376" w14:textId="5F990215" w:rsidR="006E2D4C" w:rsidRPr="007B1CA3" w:rsidRDefault="006E2D4C" w:rsidP="00D53837">
      <w:pPr>
        <w:pStyle w:val="ListParagraph"/>
        <w:numPr>
          <w:ilvl w:val="0"/>
          <w:numId w:val="2"/>
        </w:numPr>
        <w:jc w:val="both"/>
        <w:rPr>
          <w:rFonts w:cs="Arial"/>
        </w:rPr>
      </w:pPr>
      <w:r w:rsidRPr="007B1CA3">
        <w:rPr>
          <w:rFonts w:cs="Arial"/>
        </w:rPr>
        <w:t xml:space="preserve">kvalitatīva </w:t>
      </w:r>
      <w:proofErr w:type="spellStart"/>
      <w:r w:rsidRPr="007B1CA3">
        <w:rPr>
          <w:rFonts w:cs="Arial"/>
        </w:rPr>
        <w:t>saldkrējuma</w:t>
      </w:r>
      <w:proofErr w:type="spellEnd"/>
      <w:r w:rsidRPr="007B1CA3">
        <w:rPr>
          <w:rFonts w:cs="Arial"/>
        </w:rPr>
        <w:t xml:space="preserve"> sviesta kulšana, precīzi ievērojot tehnoloģisko procesu,</w:t>
      </w:r>
    </w:p>
    <w:p w14:paraId="3D688793" w14:textId="0CCFD484" w:rsidR="00FB3821" w:rsidRPr="00FB3821" w:rsidRDefault="00EF0000" w:rsidP="00FB3821">
      <w:pPr>
        <w:pStyle w:val="ListParagraph"/>
        <w:numPr>
          <w:ilvl w:val="0"/>
          <w:numId w:val="2"/>
        </w:numPr>
        <w:jc w:val="both"/>
        <w:rPr>
          <w:rFonts w:cs="Arial"/>
        </w:rPr>
      </w:pPr>
      <w:r w:rsidRPr="00FB3821">
        <w:rPr>
          <w:rFonts w:cs="Arial"/>
        </w:rPr>
        <w:t xml:space="preserve"> </w:t>
      </w:r>
      <w:r w:rsidR="00AC1BDD">
        <w:rPr>
          <w:rFonts w:cs="Arial"/>
        </w:rPr>
        <w:t>“</w:t>
      </w:r>
      <w:r w:rsidR="0075166B" w:rsidRPr="00FB3821">
        <w:rPr>
          <w:rFonts w:cs="Arial"/>
        </w:rPr>
        <w:t>Straupes sviesta ar kaņepēm” visa ražošanas posma tehnoloģiskā procesa ievērošana</w:t>
      </w:r>
      <w:r w:rsidR="00FB3821" w:rsidRPr="00FB3821">
        <w:rPr>
          <w:rFonts w:cs="Arial"/>
        </w:rPr>
        <w:t xml:space="preserve">, </w:t>
      </w:r>
      <w:r w:rsidR="00FB3821">
        <w:rPr>
          <w:rFonts w:cs="Arial"/>
        </w:rPr>
        <w:t>darbiniek</w:t>
      </w:r>
      <w:r w:rsidR="002D0F96">
        <w:rPr>
          <w:rFonts w:cs="Arial"/>
        </w:rPr>
        <w:t>u</w:t>
      </w:r>
      <w:r w:rsidR="00FB3821">
        <w:rPr>
          <w:rFonts w:cs="Arial"/>
        </w:rPr>
        <w:t xml:space="preserve"> pieredze – cilvēkfaktors:</w:t>
      </w:r>
      <w:r w:rsidR="00FB3821" w:rsidRPr="00FB3821">
        <w:rPr>
          <w:rFonts w:cs="Arial"/>
        </w:rPr>
        <w:t xml:space="preserve"> zinošu un pieredzes ba</w:t>
      </w:r>
      <w:r w:rsidR="00FB3821">
        <w:rPr>
          <w:rFonts w:cs="Arial"/>
        </w:rPr>
        <w:t>gātu sviesta meistaru ilggadēja prakse</w:t>
      </w:r>
      <w:r w:rsidR="00FB3821" w:rsidRPr="00FB3821">
        <w:rPr>
          <w:rFonts w:cs="Arial"/>
        </w:rPr>
        <w:t>,</w:t>
      </w:r>
      <w:r w:rsidR="00FB3821">
        <w:rPr>
          <w:rFonts w:cs="Arial"/>
        </w:rPr>
        <w:t xml:space="preserve"> augsta atbildība</w:t>
      </w:r>
      <w:r w:rsidR="00FB3821" w:rsidRPr="00FB3821">
        <w:rPr>
          <w:rFonts w:cs="Arial"/>
        </w:rPr>
        <w:t xml:space="preserve"> un</w:t>
      </w:r>
      <w:r w:rsidR="00FB3821">
        <w:rPr>
          <w:rFonts w:cs="Arial"/>
        </w:rPr>
        <w:t xml:space="preserve"> atbilstība</w:t>
      </w:r>
      <w:r w:rsidR="00FB3821" w:rsidRPr="00FB3821">
        <w:rPr>
          <w:rFonts w:cs="Arial"/>
        </w:rPr>
        <w:t xml:space="preserve"> ieņemamiem amatiem.</w:t>
      </w:r>
    </w:p>
    <w:p w14:paraId="6E25E6D8" w14:textId="7C8DE5A2" w:rsidR="0075166B" w:rsidRPr="007B1CA3" w:rsidRDefault="0075166B" w:rsidP="00D53837">
      <w:pPr>
        <w:jc w:val="both"/>
        <w:rPr>
          <w:rFonts w:cs="Arial"/>
        </w:rPr>
      </w:pPr>
      <w:r w:rsidRPr="007B1CA3">
        <w:rPr>
          <w:rFonts w:cs="Arial"/>
        </w:rPr>
        <w:t xml:space="preserve">PKS </w:t>
      </w:r>
      <w:r w:rsidR="00AC1BDD">
        <w:rPr>
          <w:rFonts w:cs="Arial"/>
        </w:rPr>
        <w:t>“</w:t>
      </w:r>
      <w:r w:rsidRPr="007B1CA3">
        <w:rPr>
          <w:rFonts w:cs="Arial"/>
        </w:rPr>
        <w:t xml:space="preserve">Straupe” ilggadējais valdes priekšsēdētājs Imants Balodis atceras, ka doma ražot sviestu ar kaņepēm radusies pirms vairāk nekā 30 gadiem: </w:t>
      </w:r>
      <w:r w:rsidR="00AC1BDD">
        <w:rPr>
          <w:rFonts w:cs="Arial"/>
        </w:rPr>
        <w:t>“</w:t>
      </w:r>
      <w:r w:rsidRPr="007B1CA3">
        <w:rPr>
          <w:rFonts w:cs="Arial"/>
        </w:rPr>
        <w:t xml:space="preserve">Meklējām idejas jaunu piena produktu sortimenta paplašināšanai. Atcerējos kaņepes, kuras kopš bērnības auga dārzā. Uzņēmumā strādāja lieliski speciālisti: ražošanas vadītāja Gaida Lazdiņa un sviesta meistars Arnis Lazdiņš, un viņi nolēma </w:t>
      </w:r>
      <w:proofErr w:type="spellStart"/>
      <w:r w:rsidRPr="007B1CA3">
        <w:rPr>
          <w:rFonts w:cs="Arial"/>
        </w:rPr>
        <w:t>saldkrējuma</w:t>
      </w:r>
      <w:proofErr w:type="spellEnd"/>
      <w:r w:rsidRPr="007B1CA3">
        <w:rPr>
          <w:rFonts w:cs="Arial"/>
        </w:rPr>
        <w:t xml:space="preserve"> sviest</w:t>
      </w:r>
      <w:r w:rsidR="003809D2">
        <w:rPr>
          <w:rFonts w:cs="Arial"/>
        </w:rPr>
        <w:t>u</w:t>
      </w:r>
      <w:r w:rsidRPr="007B1CA3">
        <w:rPr>
          <w:rFonts w:cs="Arial"/>
        </w:rPr>
        <w:t xml:space="preserve"> savienot ar kaņepju masu. Tas nenotika vienā dienā, eksperimentējām un garšojām, precizējām un pilnveidojām receptūru. Visbeidzot to apstiprinājām un </w:t>
      </w:r>
      <w:r w:rsidR="001429E0" w:rsidRPr="007B1CA3">
        <w:rPr>
          <w:rFonts w:cs="Arial"/>
        </w:rPr>
        <w:t>joprojām izmantojam jau 29 gadus. Sākumā ražojām nelielu daudzumu, jo patērētājiem šis produkts bija maz pazīstams. 1996</w:t>
      </w:r>
      <w:r w:rsidR="00AC1BDD">
        <w:rPr>
          <w:rFonts w:cs="Arial"/>
        </w:rPr>
        <w:t>.</w:t>
      </w:r>
      <w:r w:rsidR="00E67AF1" w:rsidRPr="007B1CA3">
        <w:rPr>
          <w:rFonts w:cs="Arial"/>
        </w:rPr>
        <w:t xml:space="preserve"> </w:t>
      </w:r>
      <w:r w:rsidR="001429E0" w:rsidRPr="007B1CA3">
        <w:rPr>
          <w:rFonts w:cs="Arial"/>
        </w:rPr>
        <w:t>gadā bija tik</w:t>
      </w:r>
      <w:r w:rsidR="00E67AF1" w:rsidRPr="007B1CA3">
        <w:rPr>
          <w:rFonts w:cs="Arial"/>
        </w:rPr>
        <w:t>ai 100 kilogrami, toties 1997. g</w:t>
      </w:r>
      <w:r w:rsidR="001429E0" w:rsidRPr="007B1CA3">
        <w:rPr>
          <w:rFonts w:cs="Arial"/>
        </w:rPr>
        <w:t xml:space="preserve">adā – jau sešas reizes vairāk. Tālākajā periodā </w:t>
      </w:r>
      <w:r w:rsidR="00E67AF1" w:rsidRPr="007B1CA3">
        <w:rPr>
          <w:rFonts w:cs="Arial"/>
        </w:rPr>
        <w:t xml:space="preserve">katru gadu </w:t>
      </w:r>
      <w:r w:rsidR="00A73C1D" w:rsidRPr="007B1CA3">
        <w:rPr>
          <w:rFonts w:cs="Arial"/>
        </w:rPr>
        <w:t>vei</w:t>
      </w:r>
      <w:r w:rsidR="001429E0" w:rsidRPr="007B1CA3">
        <w:rPr>
          <w:rFonts w:cs="Arial"/>
        </w:rPr>
        <w:t xml:space="preserve">kali realizējuši vairāk nekā vienu tonnu </w:t>
      </w:r>
      <w:r w:rsidR="00AC1BDD">
        <w:rPr>
          <w:rFonts w:cs="Arial"/>
        </w:rPr>
        <w:t>“</w:t>
      </w:r>
      <w:r w:rsidR="001429E0" w:rsidRPr="007B1CA3">
        <w:rPr>
          <w:rFonts w:cs="Arial"/>
        </w:rPr>
        <w:t>Straupes sviestu ar kaņepēm”</w:t>
      </w:r>
      <w:r w:rsidR="00A73C1D" w:rsidRPr="007B1CA3">
        <w:rPr>
          <w:rFonts w:cs="Arial"/>
        </w:rPr>
        <w:t>. Pieprasīj</w:t>
      </w:r>
      <w:r w:rsidR="001429E0" w:rsidRPr="007B1CA3">
        <w:rPr>
          <w:rFonts w:cs="Arial"/>
        </w:rPr>
        <w:t xml:space="preserve">ums ir stabils, taču ne tik apjomīgs kā mūsu </w:t>
      </w:r>
      <w:proofErr w:type="spellStart"/>
      <w:r w:rsidR="001429E0" w:rsidRPr="007B1CA3">
        <w:rPr>
          <w:rFonts w:cs="Arial"/>
        </w:rPr>
        <w:t>saldkrējuma</w:t>
      </w:r>
      <w:proofErr w:type="spellEnd"/>
      <w:r w:rsidR="001429E0" w:rsidRPr="007B1CA3">
        <w:rPr>
          <w:rFonts w:cs="Arial"/>
        </w:rPr>
        <w:t xml:space="preserve"> sviestam. Tas tāpēc, ka produkta garša specifiska un ne visiem pieņemama. Arī tā izmantošana ēdienos diezgan ierobežota. Taču šis produkts, tāds vienīgais Latvijā, ir vērtīgs, </w:t>
      </w:r>
      <w:r w:rsidR="00341502" w:rsidRPr="007B1CA3">
        <w:rPr>
          <w:rFonts w:cs="Arial"/>
        </w:rPr>
        <w:t>tas</w:t>
      </w:r>
      <w:r w:rsidR="002A15F7" w:rsidRPr="007B1CA3">
        <w:rPr>
          <w:rFonts w:cs="Arial"/>
        </w:rPr>
        <w:t xml:space="preserve"> pieder pie </w:t>
      </w:r>
      <w:r w:rsidR="001429E0" w:rsidRPr="007B1CA3">
        <w:rPr>
          <w:rFonts w:cs="Arial"/>
        </w:rPr>
        <w:t xml:space="preserve">mūsu uzņēmuma īpašajām, senākajām vizītkartēm, </w:t>
      </w:r>
      <w:r w:rsidR="002A15F7" w:rsidRPr="007B1CA3">
        <w:rPr>
          <w:rFonts w:cs="Arial"/>
        </w:rPr>
        <w:t>pieskaitāms</w:t>
      </w:r>
      <w:r w:rsidR="00A73C1D" w:rsidRPr="007B1CA3">
        <w:rPr>
          <w:rFonts w:cs="Arial"/>
        </w:rPr>
        <w:t xml:space="preserve"> Latvijas Kulinārajam mantojumam, </w:t>
      </w:r>
      <w:r w:rsidR="002A15F7" w:rsidRPr="007B1CA3">
        <w:rPr>
          <w:rFonts w:cs="Arial"/>
        </w:rPr>
        <w:t>arī interesants</w:t>
      </w:r>
      <w:r w:rsidR="001429E0" w:rsidRPr="007B1CA3">
        <w:rPr>
          <w:rFonts w:cs="Arial"/>
        </w:rPr>
        <w:t xml:space="preserve"> tūristiem un restorānu viesiem.”</w:t>
      </w:r>
    </w:p>
    <w:p w14:paraId="3F15E182" w14:textId="6AAF6D30" w:rsidR="00A73C1D" w:rsidRPr="007B1CA3" w:rsidRDefault="00A73C1D" w:rsidP="00D53837">
      <w:pPr>
        <w:jc w:val="both"/>
        <w:rPr>
          <w:rFonts w:cs="Arial"/>
        </w:rPr>
      </w:pPr>
      <w:r w:rsidRPr="007B1CA3">
        <w:rPr>
          <w:rFonts w:cs="Arial"/>
        </w:rPr>
        <w:t xml:space="preserve">Janīna Kursīte-Pakule, latviešu literatūrzinātniece, valodniece, politiķe profesore, Latvijas Zinātņu akadēmijas īstenā locekle, 992 lappušu biezajā </w:t>
      </w:r>
      <w:r w:rsidRPr="007B1CA3">
        <w:rPr>
          <w:rFonts w:cs="Arial"/>
        </w:rPr>
        <w:lastRenderedPageBreak/>
        <w:t xml:space="preserve">grāmatā </w:t>
      </w:r>
      <w:r w:rsidR="00AC1BDD">
        <w:rPr>
          <w:rFonts w:cs="Arial"/>
        </w:rPr>
        <w:t>“</w:t>
      </w:r>
      <w:r w:rsidRPr="007B1CA3">
        <w:rPr>
          <w:rFonts w:cs="Arial"/>
        </w:rPr>
        <w:t xml:space="preserve">Virtuves </w:t>
      </w:r>
      <w:proofErr w:type="spellStart"/>
      <w:r w:rsidRPr="007B1CA3">
        <w:rPr>
          <w:rFonts w:cs="Arial"/>
        </w:rPr>
        <w:t>vārdene</w:t>
      </w:r>
      <w:proofErr w:type="spellEnd"/>
      <w:r w:rsidRPr="007B1CA3">
        <w:rPr>
          <w:rFonts w:cs="Arial"/>
        </w:rPr>
        <w:t>”</w:t>
      </w:r>
      <w:r w:rsidR="003809D2">
        <w:rPr>
          <w:rFonts w:cs="Arial"/>
        </w:rPr>
        <w:t xml:space="preserve"> (Rīga, 2012.)</w:t>
      </w:r>
      <w:r w:rsidRPr="007B1CA3">
        <w:rPr>
          <w:rFonts w:cs="Arial"/>
        </w:rPr>
        <w:t xml:space="preserve"> sviestu ar kaņepēm definē šādi: </w:t>
      </w:r>
      <w:r w:rsidR="00AC1BDD">
        <w:rPr>
          <w:rFonts w:cs="Arial"/>
        </w:rPr>
        <w:t>“</w:t>
      </w:r>
      <w:r w:rsidRPr="007B1CA3">
        <w:rPr>
          <w:rFonts w:cs="Arial"/>
        </w:rPr>
        <w:t xml:space="preserve">Sviests ar kaņepēm – sasmalcinātas kaņepes, sajauktas ar sviestu.” Ēdienu recepšu grāmatu autores Antoņinas </w:t>
      </w:r>
      <w:proofErr w:type="spellStart"/>
      <w:r w:rsidRPr="007B1CA3">
        <w:rPr>
          <w:rFonts w:cs="Arial"/>
        </w:rPr>
        <w:t>Masiļūnes</w:t>
      </w:r>
      <w:proofErr w:type="spellEnd"/>
      <w:r w:rsidRPr="007B1CA3">
        <w:rPr>
          <w:rFonts w:cs="Arial"/>
        </w:rPr>
        <w:t xml:space="preserve"> secinājums: </w:t>
      </w:r>
      <w:r w:rsidR="00AC1BDD">
        <w:rPr>
          <w:rFonts w:cs="Arial"/>
        </w:rPr>
        <w:t>“</w:t>
      </w:r>
      <w:r w:rsidRPr="007B1CA3">
        <w:rPr>
          <w:rFonts w:cs="Arial"/>
        </w:rPr>
        <w:t>Mēs varam savu sviestu ar kaņepēm lietot, jo mūsu kaņepes nesatur narkotiskas vielas.” (</w:t>
      </w:r>
      <w:proofErr w:type="spellStart"/>
      <w:r w:rsidRPr="007B1CA3">
        <w:rPr>
          <w:rFonts w:cs="Arial"/>
        </w:rPr>
        <w:t>A.Masiļūne</w:t>
      </w:r>
      <w:proofErr w:type="spellEnd"/>
      <w:r w:rsidRPr="007B1CA3">
        <w:rPr>
          <w:rFonts w:cs="Arial"/>
        </w:rPr>
        <w:t xml:space="preserve">, Rīga, 2011.). Vēl kāda interesanta atziņa: </w:t>
      </w:r>
      <w:r w:rsidR="00AC1BDD">
        <w:rPr>
          <w:rFonts w:cs="Arial"/>
        </w:rPr>
        <w:t>“</w:t>
      </w:r>
      <w:r w:rsidRPr="007B1CA3">
        <w:rPr>
          <w:rFonts w:cs="Arial"/>
        </w:rPr>
        <w:t>Tikai latvieši pat ar kaņepēm prot uztaisīt sviestu.” (</w:t>
      </w:r>
      <w:proofErr w:type="spellStart"/>
      <w:r w:rsidRPr="007B1CA3">
        <w:rPr>
          <w:rFonts w:cs="Arial"/>
        </w:rPr>
        <w:t>SestDiena</w:t>
      </w:r>
      <w:proofErr w:type="spellEnd"/>
      <w:r w:rsidRPr="007B1CA3">
        <w:rPr>
          <w:rFonts w:cs="Arial"/>
        </w:rPr>
        <w:t>, 2007.).</w:t>
      </w:r>
    </w:p>
    <w:p w14:paraId="45790793" w14:textId="09D2D11C" w:rsidR="00A73C1D" w:rsidRPr="007B1CA3" w:rsidRDefault="00A73C1D" w:rsidP="00D53837">
      <w:pPr>
        <w:jc w:val="both"/>
        <w:rPr>
          <w:rFonts w:cs="Arial"/>
        </w:rPr>
      </w:pPr>
      <w:r w:rsidRPr="007B1CA3">
        <w:rPr>
          <w:rFonts w:cs="Arial"/>
        </w:rPr>
        <w:t xml:space="preserve">Grāmatu autori un dažādi mediji arvien ir pievērsuši uzmanību sviestam ar kaņepēm. Informācija par to atrodama Lindas Dumpes grāmatā </w:t>
      </w:r>
      <w:r w:rsidR="00AC1BDD">
        <w:rPr>
          <w:rFonts w:cs="Arial"/>
        </w:rPr>
        <w:t>“</w:t>
      </w:r>
      <w:r w:rsidRPr="007B1CA3">
        <w:rPr>
          <w:rFonts w:cs="Arial"/>
        </w:rPr>
        <w:t>Latvie</w:t>
      </w:r>
      <w:r w:rsidR="00A263C4" w:rsidRPr="007B1CA3">
        <w:rPr>
          <w:rFonts w:cs="Arial"/>
        </w:rPr>
        <w:t>šu tradicionālā piensaimniecība.</w:t>
      </w:r>
      <w:r w:rsidRPr="007B1CA3">
        <w:rPr>
          <w:rFonts w:cs="Arial"/>
        </w:rPr>
        <w:t xml:space="preserve"> Piena pr</w:t>
      </w:r>
      <w:r w:rsidR="006F008E">
        <w:rPr>
          <w:rFonts w:cs="Arial"/>
        </w:rPr>
        <w:t>odukti un  piena ēdieni”, 1998</w:t>
      </w:r>
      <w:r w:rsidR="00AC1BDD">
        <w:rPr>
          <w:rFonts w:cs="Arial"/>
        </w:rPr>
        <w:t>.</w:t>
      </w:r>
      <w:r w:rsidR="006F008E">
        <w:rPr>
          <w:rFonts w:cs="Arial"/>
        </w:rPr>
        <w:t>,</w:t>
      </w:r>
      <w:r w:rsidR="00AC1BDD">
        <w:rPr>
          <w:rFonts w:cs="Arial"/>
        </w:rPr>
        <w:t xml:space="preserve"> </w:t>
      </w:r>
      <w:r w:rsidR="006F008E">
        <w:rPr>
          <w:rFonts w:cs="Arial"/>
        </w:rPr>
        <w:t>Rīga. Autore iesaka š</w:t>
      </w:r>
      <w:r w:rsidRPr="007B1CA3">
        <w:rPr>
          <w:rFonts w:cs="Arial"/>
        </w:rPr>
        <w:t>o</w:t>
      </w:r>
      <w:r w:rsidR="006F008E">
        <w:rPr>
          <w:rFonts w:cs="Arial"/>
        </w:rPr>
        <w:t xml:space="preserve"> produktu</w:t>
      </w:r>
      <w:r w:rsidRPr="007B1CA3">
        <w:rPr>
          <w:rFonts w:cs="Arial"/>
        </w:rPr>
        <w:t xml:space="preserve"> lietot uz maizes, pie sausiem kartupeļiem, pievienot saceptus sīpolus.</w:t>
      </w:r>
    </w:p>
    <w:p w14:paraId="4F2479F4" w14:textId="77ACC6E1" w:rsidR="00A73C1D" w:rsidRPr="007B1CA3" w:rsidRDefault="00AC1BDD" w:rsidP="00D53837">
      <w:pPr>
        <w:jc w:val="both"/>
        <w:rPr>
          <w:rFonts w:cs="Arial"/>
        </w:rPr>
      </w:pPr>
      <w:r>
        <w:rPr>
          <w:rFonts w:cs="Arial"/>
        </w:rPr>
        <w:t>“</w:t>
      </w:r>
      <w:r w:rsidR="00A73C1D" w:rsidRPr="007B1CA3">
        <w:rPr>
          <w:rFonts w:cs="Arial"/>
        </w:rPr>
        <w:t>Sviestu dzelteno, balto vai ar kaņepēm – ņēma līdzi pavalgam arī ārpus mājas. Tādam nolūkam izmantoja cibu vai bunduli</w:t>
      </w:r>
      <w:r w:rsidR="00A263C4" w:rsidRPr="007B1CA3">
        <w:rPr>
          <w:rFonts w:cs="Arial"/>
        </w:rPr>
        <w:t xml:space="preserve">. Tos </w:t>
      </w:r>
      <w:r w:rsidR="00A73C1D" w:rsidRPr="007B1CA3">
        <w:rPr>
          <w:rFonts w:cs="Arial"/>
        </w:rPr>
        <w:t xml:space="preserve">izmantoja arī par sviesta traukiem </w:t>
      </w:r>
      <w:r w:rsidR="00A263C4" w:rsidRPr="007B1CA3">
        <w:rPr>
          <w:rFonts w:cs="Arial"/>
        </w:rPr>
        <w:t>un lika galdā. Ja ēda vairāki c</w:t>
      </w:r>
      <w:r w:rsidR="00A73C1D" w:rsidRPr="007B1CA3">
        <w:rPr>
          <w:rFonts w:cs="Arial"/>
        </w:rPr>
        <w:t>ilvēki</w:t>
      </w:r>
      <w:r w:rsidR="00A263C4" w:rsidRPr="007B1CA3">
        <w:rPr>
          <w:rFonts w:cs="Arial"/>
        </w:rPr>
        <w:t>, tad sviestu ņēma ar nazi v</w:t>
      </w:r>
      <w:r w:rsidR="002A15F7" w:rsidRPr="007B1CA3">
        <w:rPr>
          <w:rFonts w:cs="Arial"/>
        </w:rPr>
        <w:t>ai lāpstiņu, lai trauku nepiebir</w:t>
      </w:r>
      <w:r w:rsidR="00A263C4" w:rsidRPr="007B1CA3">
        <w:rPr>
          <w:rFonts w:cs="Arial"/>
        </w:rPr>
        <w:t>dinātu. Ticējums brīdināja: ja sviestu no bunduļa ņems ar maizes lāpstiņu, govis badīsies,” tā autore.</w:t>
      </w:r>
    </w:p>
    <w:p w14:paraId="45676087" w14:textId="1226B8E2" w:rsidR="00A263C4" w:rsidRPr="007B1CA3" w:rsidRDefault="00A263C4" w:rsidP="00D53837">
      <w:pPr>
        <w:jc w:val="both"/>
        <w:rPr>
          <w:rFonts w:cs="Arial"/>
        </w:rPr>
      </w:pPr>
      <w:r w:rsidRPr="007B1CA3">
        <w:rPr>
          <w:rFonts w:cs="Arial"/>
        </w:rPr>
        <w:t xml:space="preserve">PKS </w:t>
      </w:r>
      <w:r w:rsidR="00AC1BDD">
        <w:rPr>
          <w:rFonts w:cs="Arial"/>
        </w:rPr>
        <w:t>“</w:t>
      </w:r>
      <w:r w:rsidRPr="007B1CA3">
        <w:rPr>
          <w:rFonts w:cs="Arial"/>
        </w:rPr>
        <w:t xml:space="preserve">Straupe” 2013.gadā izdotajā </w:t>
      </w:r>
      <w:r w:rsidR="00AC1BDD">
        <w:rPr>
          <w:rFonts w:cs="Arial"/>
        </w:rPr>
        <w:t>“</w:t>
      </w:r>
      <w:r w:rsidRPr="007B1CA3">
        <w:rPr>
          <w:rFonts w:cs="Arial"/>
        </w:rPr>
        <w:t xml:space="preserve">Piena grāmatā” </w:t>
      </w:r>
      <w:r w:rsidR="002A15F7" w:rsidRPr="007B1CA3">
        <w:rPr>
          <w:rFonts w:cs="Arial"/>
        </w:rPr>
        <w:t xml:space="preserve">publicētas </w:t>
      </w:r>
      <w:r w:rsidR="006F008E">
        <w:rPr>
          <w:rFonts w:cs="Arial"/>
        </w:rPr>
        <w:t>interesantas ziņa</w:t>
      </w:r>
      <w:r w:rsidRPr="007B1CA3">
        <w:rPr>
          <w:rFonts w:cs="Arial"/>
        </w:rPr>
        <w:t xml:space="preserve">s gan par </w:t>
      </w:r>
      <w:r w:rsidR="00AC1BDD">
        <w:rPr>
          <w:rFonts w:cs="Arial"/>
        </w:rPr>
        <w:t>“</w:t>
      </w:r>
      <w:r w:rsidR="00EF0000">
        <w:rPr>
          <w:rFonts w:cs="Arial"/>
        </w:rPr>
        <w:t xml:space="preserve">Straupes </w:t>
      </w:r>
      <w:r w:rsidRPr="007B1CA3">
        <w:rPr>
          <w:rFonts w:cs="Arial"/>
        </w:rPr>
        <w:t>sviestu ar kaņepēm</w:t>
      </w:r>
      <w:r w:rsidR="00EF0000">
        <w:rPr>
          <w:rFonts w:cs="Arial"/>
        </w:rPr>
        <w:t>”</w:t>
      </w:r>
      <w:r w:rsidRPr="007B1CA3">
        <w:rPr>
          <w:rFonts w:cs="Arial"/>
        </w:rPr>
        <w:t xml:space="preserve">, gan tā </w:t>
      </w:r>
      <w:r w:rsidR="00AC1BDD">
        <w:rPr>
          <w:rFonts w:cs="Arial"/>
        </w:rPr>
        <w:t>“</w:t>
      </w:r>
      <w:r w:rsidRPr="007B1CA3">
        <w:rPr>
          <w:rFonts w:cs="Arial"/>
        </w:rPr>
        <w:t xml:space="preserve">autoriem” Gaidu un Arni </w:t>
      </w:r>
      <w:proofErr w:type="spellStart"/>
      <w:r w:rsidRPr="007B1CA3">
        <w:rPr>
          <w:rFonts w:cs="Arial"/>
        </w:rPr>
        <w:t>Lazdiņiem</w:t>
      </w:r>
      <w:proofErr w:type="spellEnd"/>
      <w:r w:rsidRPr="007B1CA3">
        <w:rPr>
          <w:rFonts w:cs="Arial"/>
        </w:rPr>
        <w:t>.</w:t>
      </w:r>
      <w:r w:rsidR="006F008E">
        <w:rPr>
          <w:rFonts w:cs="Arial"/>
        </w:rPr>
        <w:t xml:space="preserve"> Abi speciālisti pie šā sviesta receptūras radīšanas, eksperimentēšanas un precizēšanas esot strādājuši vairāk nekā gadu. Lazdiņu pāris jau krietnu laiku bauda atpūtu, taču viņu piedāvātā receptūra joprojām ir </w:t>
      </w:r>
      <w:r w:rsidR="003809D2">
        <w:rPr>
          <w:rFonts w:cs="Arial"/>
        </w:rPr>
        <w:t xml:space="preserve">aktuāla – </w:t>
      </w:r>
      <w:r w:rsidR="00AC1BDD">
        <w:rPr>
          <w:rFonts w:cs="Arial"/>
        </w:rPr>
        <w:t>“</w:t>
      </w:r>
      <w:r w:rsidR="003809D2">
        <w:rPr>
          <w:rFonts w:cs="Arial"/>
        </w:rPr>
        <w:t>Straupes</w:t>
      </w:r>
      <w:r w:rsidR="00384766">
        <w:rPr>
          <w:rFonts w:cs="Arial"/>
        </w:rPr>
        <w:t xml:space="preserve"> sviests ar kaņepēm” tiek ražots</w:t>
      </w:r>
      <w:r w:rsidR="003809D2">
        <w:rPr>
          <w:rFonts w:cs="Arial"/>
        </w:rPr>
        <w:t xml:space="preserve"> un ir pieprasīts</w:t>
      </w:r>
      <w:r w:rsidR="00384766">
        <w:rPr>
          <w:rFonts w:cs="Arial"/>
        </w:rPr>
        <w:t>.</w:t>
      </w:r>
    </w:p>
    <w:p w14:paraId="29EF018C" w14:textId="728F672D" w:rsidR="00A263C4" w:rsidRPr="007B1CA3" w:rsidRDefault="00A263C4" w:rsidP="00D53837">
      <w:pPr>
        <w:jc w:val="both"/>
        <w:rPr>
          <w:rFonts w:cs="Arial"/>
        </w:rPr>
      </w:pPr>
      <w:r w:rsidRPr="007B1CA3">
        <w:rPr>
          <w:rFonts w:cs="Arial"/>
        </w:rPr>
        <w:t>Biedrība</w:t>
      </w:r>
      <w:r w:rsidR="002A15F7" w:rsidRPr="007B1CA3">
        <w:rPr>
          <w:rFonts w:cs="Arial"/>
        </w:rPr>
        <w:t>s</w:t>
      </w:r>
      <w:r w:rsidR="003809D2">
        <w:rPr>
          <w:rFonts w:cs="Arial"/>
        </w:rPr>
        <w:t xml:space="preserve"> </w:t>
      </w:r>
      <w:r w:rsidR="00AC1BDD">
        <w:rPr>
          <w:rFonts w:cs="Arial"/>
        </w:rPr>
        <w:t>“</w:t>
      </w:r>
      <w:r w:rsidR="003809D2">
        <w:rPr>
          <w:rFonts w:cs="Arial"/>
        </w:rPr>
        <w:t>Siera klubs” grāmatu</w:t>
      </w:r>
      <w:r w:rsidRPr="007B1CA3">
        <w:rPr>
          <w:rFonts w:cs="Arial"/>
        </w:rPr>
        <w:t xml:space="preserve"> </w:t>
      </w:r>
      <w:r w:rsidR="00AC1BDD">
        <w:rPr>
          <w:rFonts w:cs="Arial"/>
        </w:rPr>
        <w:t>“</w:t>
      </w:r>
      <w:r w:rsidRPr="007B1CA3">
        <w:rPr>
          <w:rFonts w:cs="Arial"/>
        </w:rPr>
        <w:t xml:space="preserve">Siers </w:t>
      </w:r>
      <w:proofErr w:type="spellStart"/>
      <w:r w:rsidRPr="007B1CA3">
        <w:rPr>
          <w:rFonts w:cs="Arial"/>
        </w:rPr>
        <w:t>novēl</w:t>
      </w:r>
      <w:proofErr w:type="spellEnd"/>
      <w:r w:rsidRPr="007B1CA3">
        <w:rPr>
          <w:rFonts w:cs="Arial"/>
        </w:rPr>
        <w:t xml:space="preserve"> labu apetīti”</w:t>
      </w:r>
      <w:r w:rsidR="00AC1BDD">
        <w:rPr>
          <w:rFonts w:cs="Arial"/>
        </w:rPr>
        <w:t xml:space="preserve"> </w:t>
      </w:r>
      <w:r w:rsidRPr="007B1CA3">
        <w:rPr>
          <w:rFonts w:cs="Arial"/>
        </w:rPr>
        <w:t xml:space="preserve">(2014.g., Rīga) receptēs un </w:t>
      </w:r>
      <w:r w:rsidR="00AC1BDD">
        <w:rPr>
          <w:rFonts w:cs="Arial"/>
        </w:rPr>
        <w:t>“</w:t>
      </w:r>
      <w:proofErr w:type="spellStart"/>
      <w:r w:rsidRPr="007B1CA3">
        <w:rPr>
          <w:rFonts w:cs="Arial"/>
        </w:rPr>
        <w:t>Pavārdziesma</w:t>
      </w:r>
      <w:proofErr w:type="spellEnd"/>
      <w:r w:rsidRPr="007B1CA3">
        <w:rPr>
          <w:rFonts w:cs="Arial"/>
        </w:rPr>
        <w:t xml:space="preserve"> sieram” (2017.g., Rīga) aprakstā par PKS </w:t>
      </w:r>
      <w:r w:rsidR="00AC1BDD">
        <w:rPr>
          <w:rFonts w:cs="Arial"/>
        </w:rPr>
        <w:t>“</w:t>
      </w:r>
      <w:r w:rsidRPr="007B1CA3">
        <w:rPr>
          <w:rFonts w:cs="Arial"/>
        </w:rPr>
        <w:t>Straupi” ierādīta vieta arī specifiskajam produkta</w:t>
      </w:r>
      <w:r w:rsidR="002A15F7" w:rsidRPr="007B1CA3">
        <w:rPr>
          <w:rFonts w:cs="Arial"/>
        </w:rPr>
        <w:t>m</w:t>
      </w:r>
      <w:r w:rsidRPr="007B1CA3">
        <w:rPr>
          <w:rFonts w:cs="Arial"/>
        </w:rPr>
        <w:t xml:space="preserve"> </w:t>
      </w:r>
      <w:r w:rsidR="00AC1BDD">
        <w:rPr>
          <w:rFonts w:cs="Arial"/>
        </w:rPr>
        <w:t>“</w:t>
      </w:r>
      <w:r w:rsidRPr="007B1CA3">
        <w:rPr>
          <w:rFonts w:cs="Arial"/>
        </w:rPr>
        <w:t>Straupes sviestam ar kaņepēm”.</w:t>
      </w:r>
    </w:p>
    <w:p w14:paraId="511B1DEB" w14:textId="68C427EA" w:rsidR="00386DAB" w:rsidRPr="007B1CA3" w:rsidRDefault="00AC1BDD" w:rsidP="00D53837">
      <w:pPr>
        <w:jc w:val="both"/>
        <w:rPr>
          <w:rFonts w:cs="Arial"/>
        </w:rPr>
      </w:pPr>
      <w:r>
        <w:rPr>
          <w:rFonts w:cs="Arial"/>
        </w:rPr>
        <w:t>“</w:t>
      </w:r>
      <w:r w:rsidR="00386DAB" w:rsidRPr="007B1CA3">
        <w:rPr>
          <w:rFonts w:cs="Arial"/>
        </w:rPr>
        <w:t xml:space="preserve">Straupes sviestu ar kaņepēm” </w:t>
      </w:r>
      <w:r w:rsidR="00BB6924">
        <w:rPr>
          <w:rFonts w:cs="Arial"/>
        </w:rPr>
        <w:t>daudzu</w:t>
      </w:r>
      <w:r w:rsidR="00386DAB" w:rsidRPr="007B1CA3">
        <w:rPr>
          <w:rFonts w:cs="Arial"/>
        </w:rPr>
        <w:t xml:space="preserve"> recepšu grāmatās</w:t>
      </w:r>
      <w:r w:rsidR="00BB6924">
        <w:rPr>
          <w:rFonts w:cs="Arial"/>
        </w:rPr>
        <w:t xml:space="preserve"> kā ēdienu sastāvdaļu ieteikuši vairāki autori,</w:t>
      </w:r>
      <w:r w:rsidR="00386DAB" w:rsidRPr="007B1CA3">
        <w:rPr>
          <w:rFonts w:cs="Arial"/>
        </w:rPr>
        <w:t xml:space="preserve"> </w:t>
      </w:r>
      <w:r w:rsidR="00BB6924">
        <w:rPr>
          <w:rFonts w:cs="Arial"/>
        </w:rPr>
        <w:t xml:space="preserve">piemēram, </w:t>
      </w:r>
      <w:r w:rsidR="00386DAB" w:rsidRPr="007B1CA3">
        <w:rPr>
          <w:rFonts w:cs="Arial"/>
        </w:rPr>
        <w:t xml:space="preserve">Latvijā pazīstamās </w:t>
      </w:r>
      <w:proofErr w:type="spellStart"/>
      <w:r w:rsidR="00386DAB" w:rsidRPr="007B1CA3">
        <w:rPr>
          <w:rFonts w:cs="Arial"/>
        </w:rPr>
        <w:t>kaucmindietes</w:t>
      </w:r>
      <w:proofErr w:type="spellEnd"/>
      <w:r w:rsidR="003809D2">
        <w:rPr>
          <w:rFonts w:cs="Arial"/>
        </w:rPr>
        <w:t xml:space="preserve">, </w:t>
      </w:r>
      <w:r w:rsidR="00386DAB" w:rsidRPr="007B1CA3">
        <w:rPr>
          <w:rFonts w:cs="Arial"/>
        </w:rPr>
        <w:t xml:space="preserve">pasniedzējas </w:t>
      </w:r>
      <w:r w:rsidR="00BB6924">
        <w:rPr>
          <w:rFonts w:cs="Arial"/>
        </w:rPr>
        <w:t xml:space="preserve">un </w:t>
      </w:r>
      <w:r w:rsidR="00386DAB" w:rsidRPr="007B1CA3">
        <w:rPr>
          <w:rFonts w:cs="Arial"/>
        </w:rPr>
        <w:t xml:space="preserve">ekspertes: Aina Kļaviņa grāmatā </w:t>
      </w:r>
      <w:r>
        <w:rPr>
          <w:rFonts w:cs="Arial"/>
        </w:rPr>
        <w:t>“</w:t>
      </w:r>
      <w:r w:rsidR="00386DAB" w:rsidRPr="007B1CA3">
        <w:rPr>
          <w:rFonts w:cs="Arial"/>
        </w:rPr>
        <w:t>444 kartupeļu ēdieni</w:t>
      </w:r>
      <w:r w:rsidR="00BB6924">
        <w:rPr>
          <w:rFonts w:cs="Arial"/>
        </w:rPr>
        <w:t xml:space="preserve"> (</w:t>
      </w:r>
      <w:r w:rsidR="009D4BAF">
        <w:rPr>
          <w:rFonts w:cs="Arial"/>
        </w:rPr>
        <w:t>1986.g.)</w:t>
      </w:r>
      <w:r w:rsidR="003809D2">
        <w:rPr>
          <w:rFonts w:cs="Arial"/>
        </w:rPr>
        <w:t xml:space="preserve"> un Antoņ</w:t>
      </w:r>
      <w:r w:rsidR="00386DAB" w:rsidRPr="007B1CA3">
        <w:rPr>
          <w:rFonts w:cs="Arial"/>
        </w:rPr>
        <w:t xml:space="preserve">ina </w:t>
      </w:r>
      <w:proofErr w:type="spellStart"/>
      <w:r w:rsidR="00386DAB" w:rsidRPr="007B1CA3">
        <w:rPr>
          <w:rFonts w:cs="Arial"/>
        </w:rPr>
        <w:t>Masiļūne</w:t>
      </w:r>
      <w:proofErr w:type="spellEnd"/>
      <w:r w:rsidR="00386DAB" w:rsidRPr="007B1CA3">
        <w:rPr>
          <w:rFonts w:cs="Arial"/>
        </w:rPr>
        <w:t xml:space="preserve"> grāmatā </w:t>
      </w:r>
      <w:r>
        <w:rPr>
          <w:rFonts w:cs="Arial"/>
        </w:rPr>
        <w:t>“</w:t>
      </w:r>
      <w:r w:rsidR="00BB6924">
        <w:rPr>
          <w:rFonts w:cs="Arial"/>
        </w:rPr>
        <w:t xml:space="preserve">Ēdīsim garšīgi”  (2006.g.). Mūsu jaunajai paaudzei ir saglabātas </w:t>
      </w:r>
      <w:proofErr w:type="spellStart"/>
      <w:r w:rsidR="00BB6924">
        <w:rPr>
          <w:rFonts w:cs="Arial"/>
        </w:rPr>
        <w:t>septiņdesmito</w:t>
      </w:r>
      <w:proofErr w:type="spellEnd"/>
      <w:r w:rsidR="00BB6924">
        <w:rPr>
          <w:rFonts w:cs="Arial"/>
        </w:rPr>
        <w:t xml:space="preserve"> gadu raksturīgākās receptes.</w:t>
      </w:r>
    </w:p>
    <w:p w14:paraId="185793D8" w14:textId="483C21C3" w:rsidR="00386DAB" w:rsidRPr="007B1CA3" w:rsidRDefault="00386DAB" w:rsidP="00D53837">
      <w:pPr>
        <w:jc w:val="both"/>
        <w:rPr>
          <w:rFonts w:cs="Arial"/>
        </w:rPr>
      </w:pPr>
      <w:r w:rsidRPr="007B1CA3">
        <w:rPr>
          <w:rFonts w:cs="Arial"/>
        </w:rPr>
        <w:t xml:space="preserve">Pēdējos gados vēlme iepazīt </w:t>
      </w:r>
      <w:r w:rsidR="00AC1BDD">
        <w:rPr>
          <w:rFonts w:cs="Arial"/>
        </w:rPr>
        <w:t>“</w:t>
      </w:r>
      <w:r w:rsidRPr="007B1CA3">
        <w:rPr>
          <w:rFonts w:cs="Arial"/>
        </w:rPr>
        <w:t xml:space="preserve">Straupes sviestu ar kaņepēm” ir profesionālo mācību iestāžu topošajiem pavāriem un konditoriem, tāpēc biedrība </w:t>
      </w:r>
      <w:r w:rsidR="00AC1BDD">
        <w:rPr>
          <w:rFonts w:cs="Arial"/>
        </w:rPr>
        <w:t>“</w:t>
      </w:r>
      <w:r w:rsidRPr="007B1CA3">
        <w:rPr>
          <w:rFonts w:cs="Arial"/>
        </w:rPr>
        <w:t>S</w:t>
      </w:r>
      <w:r w:rsidR="002A15F7" w:rsidRPr="007B1CA3">
        <w:rPr>
          <w:rFonts w:cs="Arial"/>
        </w:rPr>
        <w:t>i</w:t>
      </w:r>
      <w:r w:rsidRPr="007B1CA3">
        <w:rPr>
          <w:rFonts w:cs="Arial"/>
        </w:rPr>
        <w:t xml:space="preserve">era klubs”, organizējot seminārus </w:t>
      </w:r>
      <w:r w:rsidR="00AC1BDD">
        <w:rPr>
          <w:rFonts w:cs="Arial"/>
        </w:rPr>
        <w:t>“</w:t>
      </w:r>
      <w:r w:rsidRPr="007B1CA3">
        <w:rPr>
          <w:rFonts w:cs="Arial"/>
        </w:rPr>
        <w:t>Meistara diena”</w:t>
      </w:r>
      <w:r w:rsidR="00D819DF" w:rsidRPr="007B1CA3">
        <w:rPr>
          <w:rFonts w:cs="Arial"/>
        </w:rPr>
        <w:t xml:space="preserve">, gan </w:t>
      </w:r>
      <w:proofErr w:type="spellStart"/>
      <w:r w:rsidR="00D819DF" w:rsidRPr="007B1CA3">
        <w:rPr>
          <w:rFonts w:cs="Arial"/>
        </w:rPr>
        <w:t>paraugēdienu</w:t>
      </w:r>
      <w:proofErr w:type="spellEnd"/>
      <w:r w:rsidR="00D819DF" w:rsidRPr="007B1CA3">
        <w:rPr>
          <w:rFonts w:cs="Arial"/>
        </w:rPr>
        <w:t xml:space="preserve"> gatavošanā, gan uzkodu galdos – degustācijās allaž iekļāvusi </w:t>
      </w:r>
      <w:r w:rsidR="00AC1BDD">
        <w:rPr>
          <w:rFonts w:cs="Arial"/>
        </w:rPr>
        <w:t>“</w:t>
      </w:r>
      <w:r w:rsidR="00D819DF" w:rsidRPr="007B1CA3">
        <w:rPr>
          <w:rFonts w:cs="Arial"/>
        </w:rPr>
        <w:t>Straupes sviestu ar kaņepēm”. Ir tapušas daudzas jaunas receptes ar šo produktu (zupas, pamatēdieni, b</w:t>
      </w:r>
      <w:r w:rsidR="002A15F7" w:rsidRPr="007B1CA3">
        <w:rPr>
          <w:rFonts w:cs="Arial"/>
        </w:rPr>
        <w:t>e</w:t>
      </w:r>
      <w:r w:rsidR="00D819DF" w:rsidRPr="007B1CA3">
        <w:rPr>
          <w:rFonts w:cs="Arial"/>
        </w:rPr>
        <w:t xml:space="preserve">t jo sevišķi uzkodas un konditorejas gardumi). Piemēram, Ogres tehnikumā pat viss seminārs tika veltīts </w:t>
      </w:r>
      <w:r w:rsidR="00AC1BDD">
        <w:rPr>
          <w:rFonts w:cs="Arial"/>
        </w:rPr>
        <w:t>“</w:t>
      </w:r>
      <w:r w:rsidR="00D819DF" w:rsidRPr="007B1CA3">
        <w:rPr>
          <w:rFonts w:cs="Arial"/>
        </w:rPr>
        <w:t>Straupes sviesta un kaņepēm” iepazīšanai un praktiskai izmantošanai.</w:t>
      </w:r>
      <w:r w:rsidR="00384766">
        <w:rPr>
          <w:rFonts w:cs="Arial"/>
        </w:rPr>
        <w:t xml:space="preserve"> Jaunie pavāri ar šo produktu sagatavoja 14 ēdienus.</w:t>
      </w:r>
    </w:p>
    <w:p w14:paraId="72CF8647" w14:textId="45E802F1" w:rsidR="00D819DF" w:rsidRDefault="00D819DF" w:rsidP="00D53837">
      <w:pPr>
        <w:jc w:val="both"/>
        <w:rPr>
          <w:rFonts w:cs="Arial"/>
        </w:rPr>
      </w:pPr>
      <w:r w:rsidRPr="007B1CA3">
        <w:rPr>
          <w:rFonts w:cs="Arial"/>
        </w:rPr>
        <w:t xml:space="preserve">Rakstošie mediji arī cenšas savus lasītājus izglītot par šo unikālo produktu, piemēram, laikraksts </w:t>
      </w:r>
      <w:r w:rsidR="00AC1BDD">
        <w:rPr>
          <w:rFonts w:cs="Arial"/>
        </w:rPr>
        <w:t>“</w:t>
      </w:r>
      <w:r w:rsidRPr="007B1CA3">
        <w:rPr>
          <w:rFonts w:cs="Arial"/>
        </w:rPr>
        <w:t>Druva”</w:t>
      </w:r>
      <w:r w:rsidR="00384766">
        <w:rPr>
          <w:rFonts w:cs="Arial"/>
        </w:rPr>
        <w:t xml:space="preserve"> (2025.g. marts), žurnāls</w:t>
      </w:r>
      <w:r w:rsidRPr="007B1CA3">
        <w:rPr>
          <w:rFonts w:cs="Arial"/>
        </w:rPr>
        <w:t xml:space="preserve"> </w:t>
      </w:r>
      <w:r w:rsidR="00AC1BDD">
        <w:rPr>
          <w:rFonts w:cs="Arial"/>
        </w:rPr>
        <w:t>“</w:t>
      </w:r>
      <w:r w:rsidRPr="007B1CA3">
        <w:rPr>
          <w:rFonts w:cs="Arial"/>
        </w:rPr>
        <w:t>Praktiskais Latvietis”</w:t>
      </w:r>
      <w:r w:rsidR="00384766">
        <w:rPr>
          <w:rFonts w:cs="Arial"/>
        </w:rPr>
        <w:t xml:space="preserve"> (2025.g. marts) </w:t>
      </w:r>
      <w:r w:rsidRPr="007B1CA3">
        <w:rPr>
          <w:rFonts w:cs="Arial"/>
        </w:rPr>
        <w:t>u.c.</w:t>
      </w:r>
    </w:p>
    <w:p w14:paraId="1E5F5691" w14:textId="526B1A21" w:rsidR="00194564" w:rsidRDefault="00194564" w:rsidP="00D53837">
      <w:pPr>
        <w:jc w:val="both"/>
        <w:rPr>
          <w:rFonts w:cs="Arial"/>
        </w:rPr>
      </w:pPr>
      <w:r>
        <w:rPr>
          <w:rFonts w:cs="Arial"/>
        </w:rPr>
        <w:t xml:space="preserve">Biedrības </w:t>
      </w:r>
      <w:r w:rsidR="00AC1BDD">
        <w:rPr>
          <w:rFonts w:cs="Arial"/>
        </w:rPr>
        <w:t>“</w:t>
      </w:r>
      <w:r>
        <w:rPr>
          <w:rFonts w:cs="Arial"/>
        </w:rPr>
        <w:t xml:space="preserve">Siera klubs” un </w:t>
      </w:r>
      <w:r w:rsidR="009D4BAF">
        <w:rPr>
          <w:rFonts w:cs="Arial"/>
        </w:rPr>
        <w:t>Izdevniecība</w:t>
      </w:r>
      <w:r w:rsidR="0000485A">
        <w:rPr>
          <w:rFonts w:cs="Arial"/>
        </w:rPr>
        <w:t>s</w:t>
      </w:r>
      <w:r>
        <w:rPr>
          <w:rFonts w:cs="Arial"/>
        </w:rPr>
        <w:t xml:space="preserve"> </w:t>
      </w:r>
      <w:r w:rsidR="00AC1BDD">
        <w:rPr>
          <w:rFonts w:cs="Arial"/>
        </w:rPr>
        <w:t>“</w:t>
      </w:r>
      <w:r>
        <w:rPr>
          <w:rFonts w:cs="Arial"/>
        </w:rPr>
        <w:t xml:space="preserve">Lauku Avīze” speciālizlaidumā </w:t>
      </w:r>
      <w:r w:rsidR="00AC1BDD">
        <w:rPr>
          <w:rFonts w:cs="Arial"/>
        </w:rPr>
        <w:t>“</w:t>
      </w:r>
      <w:r>
        <w:rPr>
          <w:rFonts w:cs="Arial"/>
        </w:rPr>
        <w:t>Piena labumi”</w:t>
      </w:r>
      <w:r w:rsidR="00F8366E">
        <w:rPr>
          <w:rFonts w:cs="Arial"/>
        </w:rPr>
        <w:t xml:space="preserve"> –</w:t>
      </w:r>
      <w:r>
        <w:rPr>
          <w:rFonts w:cs="Arial"/>
        </w:rPr>
        <w:t xml:space="preserve"> žurnālā uz 64 lpp. (2005.g.) sadaļā </w:t>
      </w:r>
      <w:r w:rsidR="00AC1BDD">
        <w:rPr>
          <w:rFonts w:cs="Arial"/>
        </w:rPr>
        <w:t>“</w:t>
      </w:r>
      <w:r>
        <w:rPr>
          <w:rFonts w:cs="Arial"/>
        </w:rPr>
        <w:t>Sviests” lasām senas pagātnes atmiņas no</w:t>
      </w:r>
      <w:r w:rsidR="00542D26">
        <w:rPr>
          <w:rFonts w:cs="Arial"/>
        </w:rPr>
        <w:t xml:space="preserve"> Liepupes: </w:t>
      </w:r>
      <w:r w:rsidR="00AC1BDD">
        <w:rPr>
          <w:rFonts w:cs="Arial"/>
        </w:rPr>
        <w:t>“</w:t>
      </w:r>
      <w:r w:rsidR="00542D26">
        <w:rPr>
          <w:rFonts w:cs="Arial"/>
        </w:rPr>
        <w:t>Iztaukšķētas kaņepes sagrūž, liek klāt sviestu, tā iegūst spīdīgu masu ar kaņepēm (…) To ielika koka cibā ar vāku. (…) Saimniece, liekot sviestu cibā, meta krustu.”</w:t>
      </w:r>
    </w:p>
    <w:p w14:paraId="4A88CD6B" w14:textId="71D643F8" w:rsidR="00D819DF" w:rsidRPr="007B1CA3" w:rsidRDefault="00D819DF" w:rsidP="00D53837">
      <w:pPr>
        <w:jc w:val="both"/>
        <w:rPr>
          <w:rFonts w:cs="Arial"/>
        </w:rPr>
      </w:pPr>
      <w:r w:rsidRPr="007B1CA3">
        <w:rPr>
          <w:rFonts w:cs="Arial"/>
        </w:rPr>
        <w:lastRenderedPageBreak/>
        <w:t xml:space="preserve">2025.gada februārī </w:t>
      </w:r>
      <w:r w:rsidR="00AC1BDD">
        <w:rPr>
          <w:rFonts w:cs="Arial"/>
        </w:rPr>
        <w:t>“</w:t>
      </w:r>
      <w:r w:rsidRPr="007B1CA3">
        <w:rPr>
          <w:rFonts w:cs="Arial"/>
        </w:rPr>
        <w:t>Latvijas Radio-1”</w:t>
      </w:r>
      <w:r w:rsidR="00B04DD7">
        <w:rPr>
          <w:rFonts w:cs="Arial"/>
        </w:rPr>
        <w:t xml:space="preserve"> </w:t>
      </w:r>
      <w:r w:rsidRPr="007B1CA3">
        <w:rPr>
          <w:rFonts w:cs="Arial"/>
        </w:rPr>
        <w:t xml:space="preserve">raidījumā </w:t>
      </w:r>
      <w:r w:rsidR="00AC1BDD">
        <w:rPr>
          <w:rFonts w:cs="Arial"/>
        </w:rPr>
        <w:t>“</w:t>
      </w:r>
      <w:r w:rsidRPr="007B1CA3">
        <w:rPr>
          <w:rFonts w:cs="Arial"/>
        </w:rPr>
        <w:t xml:space="preserve">Kā labāk dzīvot” </w:t>
      </w:r>
      <w:r w:rsidR="00AC1BDD">
        <w:rPr>
          <w:rFonts w:cs="Arial"/>
        </w:rPr>
        <w:t>“</w:t>
      </w:r>
      <w:r w:rsidRPr="007B1CA3">
        <w:rPr>
          <w:rFonts w:cs="Arial"/>
        </w:rPr>
        <w:t xml:space="preserve">Straupes sviestu ar kaņepēm” popularizēja šefpavārs, restorāna </w:t>
      </w:r>
      <w:r w:rsidR="00AC1BDD">
        <w:rPr>
          <w:rFonts w:cs="Arial"/>
        </w:rPr>
        <w:t>“</w:t>
      </w:r>
      <w:r w:rsidRPr="007B1CA3">
        <w:rPr>
          <w:rFonts w:cs="Arial"/>
        </w:rPr>
        <w:t xml:space="preserve">3 sezonas” īpašnieks Ingmārs </w:t>
      </w:r>
      <w:proofErr w:type="spellStart"/>
      <w:r w:rsidRPr="007B1CA3">
        <w:rPr>
          <w:rFonts w:cs="Arial"/>
        </w:rPr>
        <w:t>Ladigs</w:t>
      </w:r>
      <w:proofErr w:type="spellEnd"/>
    </w:p>
    <w:p w14:paraId="7D3D6C6A" w14:textId="20FA1058" w:rsidR="00D819DF" w:rsidRDefault="00D819DF" w:rsidP="00D53837">
      <w:pPr>
        <w:jc w:val="both"/>
        <w:rPr>
          <w:rFonts w:cs="Arial"/>
        </w:rPr>
      </w:pPr>
      <w:r w:rsidRPr="007B1CA3">
        <w:rPr>
          <w:rFonts w:cs="Arial"/>
        </w:rPr>
        <w:t>Latvijas Piensa</w:t>
      </w:r>
      <w:r w:rsidR="001951FA" w:rsidRPr="007B1CA3">
        <w:rPr>
          <w:rFonts w:cs="Arial"/>
        </w:rPr>
        <w:t>imnieku centrālās sa</w:t>
      </w:r>
      <w:r w:rsidRPr="007B1CA3">
        <w:rPr>
          <w:rFonts w:cs="Arial"/>
        </w:rPr>
        <w:t xml:space="preserve">vienība </w:t>
      </w:r>
      <w:r w:rsidR="00384766">
        <w:rPr>
          <w:rFonts w:cs="Arial"/>
        </w:rPr>
        <w:t xml:space="preserve">(LPCS) </w:t>
      </w:r>
      <w:r w:rsidR="003809D2">
        <w:rPr>
          <w:rFonts w:cs="Arial"/>
        </w:rPr>
        <w:t xml:space="preserve">organizētajos </w:t>
      </w:r>
      <w:r w:rsidR="00AC1BDD">
        <w:rPr>
          <w:rFonts w:cs="Arial"/>
        </w:rPr>
        <w:t>“</w:t>
      </w:r>
      <w:r w:rsidR="003809D2">
        <w:rPr>
          <w:rFonts w:cs="Arial"/>
        </w:rPr>
        <w:t>Produktu k</w:t>
      </w:r>
      <w:r w:rsidRPr="007B1CA3">
        <w:rPr>
          <w:rFonts w:cs="Arial"/>
        </w:rPr>
        <w:t>valitātes konkursos</w:t>
      </w:r>
      <w:r w:rsidR="003809D2">
        <w:rPr>
          <w:rFonts w:cs="Arial"/>
        </w:rPr>
        <w:t>”</w:t>
      </w:r>
      <w:r w:rsidRPr="007B1CA3">
        <w:rPr>
          <w:rFonts w:cs="Arial"/>
        </w:rPr>
        <w:t xml:space="preserve"> vērt</w:t>
      </w:r>
      <w:r w:rsidR="001951FA" w:rsidRPr="007B1CA3">
        <w:rPr>
          <w:rFonts w:cs="Arial"/>
        </w:rPr>
        <w:t>ē</w:t>
      </w:r>
      <w:r w:rsidRPr="007B1CA3">
        <w:rPr>
          <w:rFonts w:cs="Arial"/>
        </w:rPr>
        <w:t xml:space="preserve">ti dažādi produkti, tostarp arī PKS </w:t>
      </w:r>
      <w:r w:rsidR="00AC1BDD">
        <w:rPr>
          <w:rFonts w:cs="Arial"/>
        </w:rPr>
        <w:t>“</w:t>
      </w:r>
      <w:r w:rsidRPr="007B1CA3">
        <w:rPr>
          <w:rFonts w:cs="Arial"/>
        </w:rPr>
        <w:t>Straupe”</w:t>
      </w:r>
      <w:r w:rsidR="001951FA" w:rsidRPr="007B1CA3">
        <w:rPr>
          <w:rFonts w:cs="Arial"/>
        </w:rPr>
        <w:t xml:space="preserve"> </w:t>
      </w:r>
      <w:r w:rsidRPr="007B1CA3">
        <w:rPr>
          <w:rFonts w:cs="Arial"/>
        </w:rPr>
        <w:t>ra</w:t>
      </w:r>
      <w:r w:rsidR="001951FA" w:rsidRPr="007B1CA3">
        <w:rPr>
          <w:rFonts w:cs="Arial"/>
        </w:rPr>
        <w:t>žotie sviesti (sviests ar zaļum</w:t>
      </w:r>
      <w:r w:rsidRPr="007B1CA3">
        <w:rPr>
          <w:rFonts w:cs="Arial"/>
        </w:rPr>
        <w:t xml:space="preserve">iem, šokolādes sviests un </w:t>
      </w:r>
      <w:r w:rsidR="001951FA" w:rsidRPr="007B1CA3">
        <w:rPr>
          <w:rFonts w:cs="Arial"/>
        </w:rPr>
        <w:t>sviests ar kaņepēm). Iegūti</w:t>
      </w:r>
      <w:r w:rsidR="00384766">
        <w:rPr>
          <w:rFonts w:cs="Arial"/>
        </w:rPr>
        <w:t xml:space="preserve"> LPCS</w:t>
      </w:r>
      <w:r w:rsidR="001951FA" w:rsidRPr="007B1CA3">
        <w:rPr>
          <w:rFonts w:cs="Arial"/>
        </w:rPr>
        <w:t xml:space="preserve"> Diplomi</w:t>
      </w:r>
      <w:r w:rsidRPr="007B1CA3">
        <w:rPr>
          <w:rFonts w:cs="Arial"/>
        </w:rPr>
        <w:t xml:space="preserve"> </w:t>
      </w:r>
      <w:r w:rsidR="001951FA" w:rsidRPr="007B1CA3">
        <w:rPr>
          <w:rFonts w:cs="Arial"/>
        </w:rPr>
        <w:t xml:space="preserve">un Atzinības raksti. Biedrība </w:t>
      </w:r>
      <w:r w:rsidR="00AC1BDD">
        <w:rPr>
          <w:rFonts w:cs="Arial"/>
        </w:rPr>
        <w:t>“</w:t>
      </w:r>
      <w:r w:rsidR="001951FA" w:rsidRPr="007B1CA3">
        <w:rPr>
          <w:rFonts w:cs="Arial"/>
        </w:rPr>
        <w:t xml:space="preserve">Siera klubs” par īpaša produkta </w:t>
      </w:r>
      <w:r w:rsidR="00AC1BDD">
        <w:rPr>
          <w:rFonts w:cs="Arial"/>
        </w:rPr>
        <w:t>“</w:t>
      </w:r>
      <w:r w:rsidR="001951FA" w:rsidRPr="007B1CA3">
        <w:rPr>
          <w:rFonts w:cs="Arial"/>
        </w:rPr>
        <w:t xml:space="preserve">Straupes sviesta ar kaņepēm” ražošanu ir piešķīrusi </w:t>
      </w:r>
      <w:r w:rsidR="00AC1BDD">
        <w:rPr>
          <w:rFonts w:cs="Arial"/>
        </w:rPr>
        <w:t>“</w:t>
      </w:r>
      <w:r w:rsidR="001951FA" w:rsidRPr="007B1CA3">
        <w:rPr>
          <w:rFonts w:cs="Arial"/>
        </w:rPr>
        <w:t xml:space="preserve">Pagodinājuma rakstu”. Vislielākā atzinība saņemta no Zemkopības ministrijas </w:t>
      </w:r>
      <w:r w:rsidR="00F8366E">
        <w:rPr>
          <w:rFonts w:cs="Arial"/>
        </w:rPr>
        <w:t>–</w:t>
      </w:r>
      <w:r w:rsidR="001951FA" w:rsidRPr="007B1CA3">
        <w:rPr>
          <w:rFonts w:cs="Arial"/>
        </w:rPr>
        <w:t xml:space="preserve"> Atzinības raksts </w:t>
      </w:r>
      <w:r w:rsidR="00AC1BDD">
        <w:rPr>
          <w:rFonts w:cs="Arial"/>
        </w:rPr>
        <w:t>“</w:t>
      </w:r>
      <w:r w:rsidR="001951FA" w:rsidRPr="007B1CA3">
        <w:rPr>
          <w:rFonts w:cs="Arial"/>
        </w:rPr>
        <w:t>Par latvisku vērtību</w:t>
      </w:r>
      <w:r w:rsidR="002A15F7" w:rsidRPr="007B1CA3">
        <w:rPr>
          <w:rFonts w:cs="Arial"/>
        </w:rPr>
        <w:t xml:space="preserve"> saglabāšanu nākamajām paaudzēm</w:t>
      </w:r>
      <w:r w:rsidR="00A814FF">
        <w:rPr>
          <w:rFonts w:cs="Arial"/>
        </w:rPr>
        <w:t>”</w:t>
      </w:r>
      <w:r w:rsidR="002A15F7" w:rsidRPr="007B1CA3">
        <w:rPr>
          <w:rFonts w:cs="Arial"/>
        </w:rPr>
        <w:t xml:space="preserve">. </w:t>
      </w:r>
      <w:r w:rsidR="00517C9B">
        <w:rPr>
          <w:rFonts w:cs="Arial"/>
        </w:rPr>
        <w:t xml:space="preserve">LPCS organizētajā piena produktu kvalitātes konkursā (2025.g. 5.maijs) produktu grupā </w:t>
      </w:r>
      <w:r w:rsidR="00AC1BDD">
        <w:rPr>
          <w:rFonts w:cs="Arial"/>
        </w:rPr>
        <w:t>“</w:t>
      </w:r>
      <w:r w:rsidR="00517C9B">
        <w:rPr>
          <w:rFonts w:cs="Arial"/>
        </w:rPr>
        <w:t xml:space="preserve">Sviests ar piedevām” </w:t>
      </w:r>
      <w:r w:rsidR="00AC1BDD">
        <w:rPr>
          <w:rFonts w:cs="Arial"/>
        </w:rPr>
        <w:t>“</w:t>
      </w:r>
      <w:r w:rsidR="00517C9B">
        <w:rPr>
          <w:rFonts w:cs="Arial"/>
        </w:rPr>
        <w:t>Straupes sviests ar kaņepēm” ieguva 2.vietu un Diplomu.</w:t>
      </w:r>
    </w:p>
    <w:p w14:paraId="387529F3" w14:textId="77777777" w:rsidR="00A814FF" w:rsidRPr="007B1CA3" w:rsidRDefault="00A814FF" w:rsidP="00D53837">
      <w:pPr>
        <w:jc w:val="both"/>
        <w:rPr>
          <w:rFonts w:cs="Arial"/>
        </w:rPr>
      </w:pPr>
    </w:p>
    <w:p w14:paraId="01D72A78" w14:textId="77777777" w:rsidR="007D4E09" w:rsidRPr="007B1CA3" w:rsidRDefault="007D4E09" w:rsidP="00D53837">
      <w:pPr>
        <w:pStyle w:val="NoSpacing"/>
        <w:jc w:val="both"/>
        <w:rPr>
          <w:rFonts w:cs="Arial"/>
          <w:b/>
        </w:rPr>
      </w:pPr>
      <w:r w:rsidRPr="007B1CA3">
        <w:rPr>
          <w:rFonts w:cs="Arial"/>
          <w:b/>
        </w:rPr>
        <w:t>9. Kontrolējošā iestāde</w:t>
      </w:r>
    </w:p>
    <w:p w14:paraId="3684F33E" w14:textId="77777777" w:rsidR="007D4E09" w:rsidRPr="007B1CA3" w:rsidRDefault="007D4E09" w:rsidP="00D53837">
      <w:pPr>
        <w:pStyle w:val="NoSpacing"/>
        <w:jc w:val="both"/>
        <w:rPr>
          <w:rFonts w:cs="Arial"/>
        </w:rPr>
      </w:pPr>
    </w:p>
    <w:p w14:paraId="25746D77" w14:textId="77777777" w:rsidR="007D4E09" w:rsidRPr="007B1CA3" w:rsidRDefault="007D4E09" w:rsidP="00D53837">
      <w:pPr>
        <w:pStyle w:val="NoSpacing"/>
        <w:jc w:val="both"/>
        <w:rPr>
          <w:rFonts w:cs="Arial"/>
        </w:rPr>
      </w:pPr>
      <w:r w:rsidRPr="007B1CA3">
        <w:rPr>
          <w:rFonts w:cs="Arial"/>
        </w:rPr>
        <w:t xml:space="preserve">Nosaukums: Pārtikas un veterinārais dienests </w:t>
      </w:r>
    </w:p>
    <w:p w14:paraId="7E9833D6" w14:textId="77777777" w:rsidR="007D4E09" w:rsidRPr="007B1CA3" w:rsidRDefault="007D4E09" w:rsidP="00D53837">
      <w:pPr>
        <w:pStyle w:val="NoSpacing"/>
        <w:jc w:val="both"/>
        <w:rPr>
          <w:rFonts w:cs="Arial"/>
        </w:rPr>
      </w:pPr>
      <w:r w:rsidRPr="007B1CA3">
        <w:rPr>
          <w:rFonts w:cs="Arial"/>
        </w:rPr>
        <w:t xml:space="preserve">Adrese: Peldu iela 30, Rīga, LV-1050  </w:t>
      </w:r>
    </w:p>
    <w:p w14:paraId="30098F21" w14:textId="77777777" w:rsidR="007D4E09" w:rsidRPr="007B1CA3" w:rsidRDefault="007D4E09" w:rsidP="00D53837">
      <w:pPr>
        <w:pStyle w:val="NoSpacing"/>
        <w:jc w:val="both"/>
        <w:rPr>
          <w:rFonts w:cs="Arial"/>
        </w:rPr>
      </w:pPr>
      <w:r w:rsidRPr="007B1CA3">
        <w:rPr>
          <w:rFonts w:cs="Arial"/>
        </w:rPr>
        <w:t xml:space="preserve">Tālruņa numurs: +371 67095230 E-pasta adrese: pasts@pvd.gov.lv </w:t>
      </w:r>
    </w:p>
    <w:p w14:paraId="79C4BE86" w14:textId="77777777" w:rsidR="007D4E09" w:rsidRPr="007B1CA3" w:rsidRDefault="007D4E09" w:rsidP="00D53837">
      <w:pPr>
        <w:tabs>
          <w:tab w:val="center" w:pos="1139"/>
        </w:tabs>
        <w:ind w:left="-15"/>
        <w:jc w:val="both"/>
        <w:rPr>
          <w:rFonts w:cs="Arial"/>
        </w:rPr>
      </w:pPr>
      <w:r w:rsidRPr="007B1CA3">
        <w:rPr>
          <w:rFonts w:cs="Arial"/>
        </w:rPr>
        <w:t xml:space="preserve">x </w:t>
      </w:r>
      <w:r w:rsidRPr="007B1CA3">
        <w:rPr>
          <w:rFonts w:cs="Arial"/>
        </w:rPr>
        <w:tab/>
      </w:r>
      <w:r w:rsidRPr="007B1CA3">
        <w:rPr>
          <w:rFonts w:cs="Arial"/>
          <w:noProof/>
          <w:lang w:eastAsia="lv-LV"/>
        </w:rPr>
        <w:drawing>
          <wp:inline distT="0" distB="0" distL="0" distR="0" wp14:anchorId="0059BCB8" wp14:editId="0DA996D2">
            <wp:extent cx="1214869" cy="169164"/>
            <wp:effectExtent l="0" t="0" r="0" b="0"/>
            <wp:docPr id="610" name="Picture 610"/>
            <wp:cNvGraphicFramePr/>
            <a:graphic xmlns:a="http://schemas.openxmlformats.org/drawingml/2006/main">
              <a:graphicData uri="http://schemas.openxmlformats.org/drawingml/2006/picture">
                <pic:pic xmlns:pic="http://schemas.openxmlformats.org/drawingml/2006/picture">
                  <pic:nvPicPr>
                    <pic:cNvPr id="610" name="Picture 610"/>
                    <pic:cNvPicPr/>
                  </pic:nvPicPr>
                  <pic:blipFill>
                    <a:blip r:embed="rId9"/>
                    <a:stretch>
                      <a:fillRect/>
                    </a:stretch>
                  </pic:blipFill>
                  <pic:spPr>
                    <a:xfrm>
                      <a:off x="0" y="0"/>
                      <a:ext cx="1214869" cy="169164"/>
                    </a:xfrm>
                    <a:prstGeom prst="rect">
                      <a:avLst/>
                    </a:prstGeom>
                  </pic:spPr>
                </pic:pic>
              </a:graphicData>
            </a:graphic>
          </wp:inline>
        </w:drawing>
      </w:r>
    </w:p>
    <w:p w14:paraId="0BCE1D35" w14:textId="77777777" w:rsidR="007D4E09" w:rsidRPr="007B1CA3" w:rsidRDefault="007D4E09" w:rsidP="00D53837">
      <w:pPr>
        <w:pStyle w:val="NoSpacing"/>
        <w:jc w:val="both"/>
        <w:rPr>
          <w:rFonts w:cs="Arial"/>
        </w:rPr>
      </w:pPr>
      <w:r w:rsidRPr="007B1CA3">
        <w:rPr>
          <w:rFonts w:cs="Arial"/>
        </w:rPr>
        <w:t xml:space="preserve">Visa produkta specifikācijas pārbaude. </w:t>
      </w:r>
    </w:p>
    <w:p w14:paraId="03876069" w14:textId="77777777" w:rsidR="00DC13F4" w:rsidRDefault="00DC13F4" w:rsidP="00DC13F4">
      <w:pPr>
        <w:jc w:val="both"/>
        <w:rPr>
          <w:rFonts w:cs="Arial"/>
        </w:rPr>
      </w:pPr>
    </w:p>
    <w:p w14:paraId="01BED3BA" w14:textId="77777777" w:rsidR="00DC13F4" w:rsidRDefault="00DC13F4" w:rsidP="00DC13F4">
      <w:pPr>
        <w:jc w:val="both"/>
        <w:rPr>
          <w:rFonts w:cs="Arial"/>
        </w:rPr>
      </w:pPr>
    </w:p>
    <w:p w14:paraId="2A3EC6CC" w14:textId="77777777" w:rsidR="00DC13F4" w:rsidRDefault="00DC13F4" w:rsidP="00DC13F4">
      <w:pPr>
        <w:jc w:val="both"/>
        <w:rPr>
          <w:rFonts w:cs="Arial"/>
        </w:rPr>
      </w:pPr>
    </w:p>
    <w:p w14:paraId="26681272" w14:textId="77777777" w:rsidR="00DC13F4" w:rsidRDefault="00DC13F4" w:rsidP="00DC13F4">
      <w:pPr>
        <w:jc w:val="both"/>
        <w:rPr>
          <w:rFonts w:cs="Arial"/>
        </w:rPr>
      </w:pPr>
    </w:p>
    <w:p w14:paraId="5059B0D4" w14:textId="77777777" w:rsidR="00DC13F4" w:rsidRDefault="00DC13F4" w:rsidP="00DC13F4">
      <w:pPr>
        <w:jc w:val="both"/>
        <w:rPr>
          <w:rFonts w:cs="Arial"/>
        </w:rPr>
      </w:pPr>
    </w:p>
    <w:p w14:paraId="398B09AB" w14:textId="77777777" w:rsidR="00DC13F4" w:rsidRDefault="00DC13F4" w:rsidP="00DC13F4">
      <w:pPr>
        <w:jc w:val="both"/>
        <w:rPr>
          <w:rFonts w:cs="Arial"/>
        </w:rPr>
      </w:pPr>
    </w:p>
    <w:p w14:paraId="3513E187" w14:textId="77777777" w:rsidR="00DC13F4" w:rsidRDefault="00DC13F4" w:rsidP="00DC13F4">
      <w:pPr>
        <w:jc w:val="both"/>
        <w:rPr>
          <w:rFonts w:cs="Arial"/>
        </w:rPr>
      </w:pPr>
    </w:p>
    <w:p w14:paraId="178D60A8" w14:textId="77777777" w:rsidR="00DC13F4" w:rsidRDefault="00DC13F4" w:rsidP="00DC13F4">
      <w:pPr>
        <w:jc w:val="both"/>
        <w:rPr>
          <w:rFonts w:cs="Arial"/>
        </w:rPr>
      </w:pPr>
    </w:p>
    <w:p w14:paraId="16397EEF" w14:textId="77777777" w:rsidR="00DC13F4" w:rsidRDefault="00DC13F4" w:rsidP="00DC13F4">
      <w:pPr>
        <w:jc w:val="both"/>
        <w:rPr>
          <w:rFonts w:cs="Arial"/>
        </w:rPr>
      </w:pPr>
    </w:p>
    <w:p w14:paraId="18B3640A" w14:textId="77777777" w:rsidR="00DC13F4" w:rsidRDefault="00DC13F4" w:rsidP="00DC13F4">
      <w:pPr>
        <w:jc w:val="both"/>
        <w:rPr>
          <w:rFonts w:cs="Arial"/>
        </w:rPr>
      </w:pPr>
    </w:p>
    <w:p w14:paraId="009ADF42" w14:textId="77777777" w:rsidR="00DC13F4" w:rsidRDefault="00DC13F4" w:rsidP="00DC13F4">
      <w:pPr>
        <w:jc w:val="both"/>
        <w:rPr>
          <w:rFonts w:cs="Arial"/>
        </w:rPr>
      </w:pPr>
    </w:p>
    <w:p w14:paraId="7ADA09C3" w14:textId="77777777" w:rsidR="00DC13F4" w:rsidRDefault="00DC13F4" w:rsidP="00DC13F4">
      <w:pPr>
        <w:jc w:val="both"/>
        <w:rPr>
          <w:rFonts w:cs="Arial"/>
        </w:rPr>
      </w:pPr>
    </w:p>
    <w:p w14:paraId="38FC4C17" w14:textId="77777777" w:rsidR="00F90E37" w:rsidRDefault="00F90E37" w:rsidP="00DC13F4">
      <w:pPr>
        <w:jc w:val="both"/>
        <w:rPr>
          <w:rFonts w:cs="Arial"/>
        </w:rPr>
      </w:pPr>
    </w:p>
    <w:p w14:paraId="0DBB8309" w14:textId="77777777" w:rsidR="00F90E37" w:rsidRDefault="00F90E37" w:rsidP="00DC13F4">
      <w:pPr>
        <w:jc w:val="both"/>
        <w:rPr>
          <w:rFonts w:cs="Arial"/>
        </w:rPr>
      </w:pPr>
    </w:p>
    <w:p w14:paraId="793930D9" w14:textId="77777777" w:rsidR="00F90E37" w:rsidRDefault="00F90E37" w:rsidP="00DC13F4">
      <w:pPr>
        <w:jc w:val="both"/>
        <w:rPr>
          <w:rFonts w:cs="Arial"/>
        </w:rPr>
      </w:pPr>
    </w:p>
    <w:p w14:paraId="7461185B" w14:textId="77777777" w:rsidR="00F90E37" w:rsidRDefault="00F90E37" w:rsidP="00DC13F4">
      <w:pPr>
        <w:jc w:val="both"/>
        <w:rPr>
          <w:rFonts w:cs="Arial"/>
        </w:rPr>
      </w:pPr>
    </w:p>
    <w:p w14:paraId="5E0115A3" w14:textId="77777777" w:rsidR="00F90E37" w:rsidRDefault="00F90E37" w:rsidP="00DC13F4">
      <w:pPr>
        <w:jc w:val="both"/>
        <w:rPr>
          <w:rFonts w:cs="Arial"/>
        </w:rPr>
      </w:pPr>
    </w:p>
    <w:p w14:paraId="46CBCF44" w14:textId="77777777" w:rsidR="00F90E37" w:rsidRDefault="00F90E37" w:rsidP="00DC13F4">
      <w:pPr>
        <w:jc w:val="both"/>
        <w:rPr>
          <w:rFonts w:cs="Arial"/>
        </w:rPr>
      </w:pPr>
    </w:p>
    <w:p w14:paraId="5D562959" w14:textId="77777777" w:rsidR="00F90E37" w:rsidRDefault="00F90E37" w:rsidP="00DC13F4">
      <w:pPr>
        <w:jc w:val="both"/>
        <w:rPr>
          <w:rFonts w:cs="Arial"/>
        </w:rPr>
      </w:pPr>
    </w:p>
    <w:p w14:paraId="53852070" w14:textId="77777777" w:rsidR="00F90E37" w:rsidRDefault="00F90E37" w:rsidP="00DC13F4">
      <w:pPr>
        <w:jc w:val="both"/>
        <w:rPr>
          <w:rFonts w:cs="Arial"/>
        </w:rPr>
      </w:pPr>
    </w:p>
    <w:p w14:paraId="2C374BFD" w14:textId="77777777" w:rsidR="00CA4561" w:rsidRDefault="00CA4561" w:rsidP="00DC13F4">
      <w:pPr>
        <w:jc w:val="both"/>
        <w:rPr>
          <w:rFonts w:cs="Arial"/>
        </w:rPr>
      </w:pPr>
    </w:p>
    <w:p w14:paraId="04B42D28" w14:textId="77777777" w:rsidR="00CA4561" w:rsidRDefault="00CA4561" w:rsidP="00DC13F4">
      <w:pPr>
        <w:jc w:val="both"/>
        <w:rPr>
          <w:rFonts w:cs="Arial"/>
        </w:rPr>
      </w:pPr>
    </w:p>
    <w:p w14:paraId="70CAFE88" w14:textId="19B583D0" w:rsidR="00DC13F4" w:rsidRPr="00793136" w:rsidRDefault="00DC13F4" w:rsidP="00DC13F4">
      <w:pPr>
        <w:jc w:val="both"/>
        <w:rPr>
          <w:rFonts w:cs="Arial"/>
          <w:b/>
          <w:bCs/>
        </w:rPr>
      </w:pPr>
      <w:r w:rsidRPr="00793136">
        <w:rPr>
          <w:rFonts w:cs="Arial"/>
          <w:b/>
          <w:bCs/>
        </w:rPr>
        <w:lastRenderedPageBreak/>
        <w:t xml:space="preserve">Latvijas karte, izcelts </w:t>
      </w:r>
      <w:proofErr w:type="spellStart"/>
      <w:r w:rsidRPr="00793136">
        <w:rPr>
          <w:rFonts w:cs="Arial"/>
          <w:b/>
          <w:bCs/>
        </w:rPr>
        <w:t>Cēsu</w:t>
      </w:r>
      <w:proofErr w:type="spellEnd"/>
      <w:r w:rsidRPr="00793136">
        <w:rPr>
          <w:rFonts w:cs="Arial"/>
          <w:b/>
          <w:bCs/>
        </w:rPr>
        <w:t xml:space="preserve"> novads</w:t>
      </w:r>
    </w:p>
    <w:p w14:paraId="58868985" w14:textId="00AD1643" w:rsidR="00DC13F4" w:rsidRDefault="00DC13F4" w:rsidP="00DC13F4">
      <w:pPr>
        <w:jc w:val="both"/>
        <w:rPr>
          <w:rFonts w:cs="Arial"/>
        </w:rPr>
      </w:pPr>
      <w:r w:rsidRPr="009B2FD3">
        <w:rPr>
          <w:rFonts w:cs="Arial"/>
          <w:noProof/>
        </w:rPr>
        <w:drawing>
          <wp:inline distT="0" distB="0" distL="0" distR="0" wp14:anchorId="0B3BC58F" wp14:editId="1AED1D8E">
            <wp:extent cx="5010150" cy="3145670"/>
            <wp:effectExtent l="0" t="0" r="0" b="0"/>
            <wp:docPr id="496364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7191" cy="3168927"/>
                    </a:xfrm>
                    <a:prstGeom prst="rect">
                      <a:avLst/>
                    </a:prstGeom>
                    <a:noFill/>
                    <a:ln>
                      <a:noFill/>
                    </a:ln>
                  </pic:spPr>
                </pic:pic>
              </a:graphicData>
            </a:graphic>
          </wp:inline>
        </w:drawing>
      </w:r>
    </w:p>
    <w:p w14:paraId="3C569A45" w14:textId="77777777" w:rsidR="00DC13F4" w:rsidRDefault="00DC13F4" w:rsidP="00DC13F4">
      <w:pPr>
        <w:jc w:val="both"/>
        <w:rPr>
          <w:rFonts w:cs="Arial"/>
        </w:rPr>
      </w:pPr>
    </w:p>
    <w:p w14:paraId="61691292" w14:textId="77777777" w:rsidR="00DC13F4" w:rsidRPr="00793136" w:rsidRDefault="00DC13F4" w:rsidP="00DC13F4">
      <w:pPr>
        <w:jc w:val="both"/>
        <w:rPr>
          <w:rFonts w:cs="Arial"/>
          <w:b/>
          <w:bCs/>
        </w:rPr>
      </w:pPr>
      <w:proofErr w:type="spellStart"/>
      <w:r w:rsidRPr="00793136">
        <w:rPr>
          <w:rFonts w:cs="Arial"/>
          <w:b/>
          <w:bCs/>
        </w:rPr>
        <w:t>Cēsu</w:t>
      </w:r>
      <w:proofErr w:type="spellEnd"/>
      <w:r w:rsidRPr="00793136">
        <w:rPr>
          <w:rFonts w:cs="Arial"/>
          <w:b/>
          <w:bCs/>
        </w:rPr>
        <w:t xml:space="preserve"> novada karte</w:t>
      </w:r>
    </w:p>
    <w:p w14:paraId="16FA4C26" w14:textId="77777777" w:rsidR="00DC13F4" w:rsidRDefault="00DC13F4" w:rsidP="00DC13F4">
      <w:pPr>
        <w:jc w:val="both"/>
        <w:rPr>
          <w:rFonts w:cs="Arial"/>
        </w:rPr>
      </w:pPr>
    </w:p>
    <w:p w14:paraId="1B4810DE" w14:textId="77777777" w:rsidR="00DC13F4" w:rsidRDefault="00DC13F4" w:rsidP="00DC13F4">
      <w:pPr>
        <w:jc w:val="both"/>
        <w:rPr>
          <w:rFonts w:cs="Arial"/>
        </w:rPr>
      </w:pPr>
      <w:r w:rsidRPr="009B2FD3">
        <w:rPr>
          <w:rFonts w:cs="Arial"/>
          <w:noProof/>
        </w:rPr>
        <w:drawing>
          <wp:inline distT="0" distB="0" distL="0" distR="0" wp14:anchorId="0C706B0C" wp14:editId="4FC76AF9">
            <wp:extent cx="5023515" cy="3951798"/>
            <wp:effectExtent l="0" t="0" r="5715" b="0"/>
            <wp:docPr id="588327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5353" cy="3968977"/>
                    </a:xfrm>
                    <a:prstGeom prst="rect">
                      <a:avLst/>
                    </a:prstGeom>
                    <a:noFill/>
                    <a:ln>
                      <a:noFill/>
                    </a:ln>
                  </pic:spPr>
                </pic:pic>
              </a:graphicData>
            </a:graphic>
          </wp:inline>
        </w:drawing>
      </w:r>
    </w:p>
    <w:p w14:paraId="36BBDDEE" w14:textId="77777777" w:rsidR="00DC13F4" w:rsidRDefault="00DC13F4" w:rsidP="00DC13F4">
      <w:pPr>
        <w:jc w:val="both"/>
        <w:rPr>
          <w:rFonts w:cs="Arial"/>
        </w:rPr>
      </w:pPr>
    </w:p>
    <w:p w14:paraId="2D586771" w14:textId="77777777" w:rsidR="00793136" w:rsidRDefault="00793136" w:rsidP="00DC13F4">
      <w:pPr>
        <w:jc w:val="both"/>
        <w:rPr>
          <w:rFonts w:cs="Arial"/>
          <w:b/>
        </w:rPr>
      </w:pPr>
    </w:p>
    <w:p w14:paraId="1430B107" w14:textId="77777777" w:rsidR="00793136" w:rsidRDefault="00793136" w:rsidP="00DC13F4">
      <w:pPr>
        <w:jc w:val="both"/>
        <w:rPr>
          <w:rFonts w:cs="Arial"/>
          <w:b/>
        </w:rPr>
      </w:pPr>
    </w:p>
    <w:p w14:paraId="603DBFA9" w14:textId="33851984" w:rsidR="00DC13F4" w:rsidRDefault="00DC13F4" w:rsidP="00DC13F4">
      <w:pPr>
        <w:jc w:val="both"/>
        <w:rPr>
          <w:rFonts w:cs="Arial"/>
          <w:b/>
        </w:rPr>
      </w:pPr>
      <w:r w:rsidRPr="009D4485">
        <w:rPr>
          <w:rFonts w:cs="Arial"/>
          <w:b/>
        </w:rPr>
        <w:lastRenderedPageBreak/>
        <w:t>Reputācijas materiālu saraksts</w:t>
      </w:r>
    </w:p>
    <w:p w14:paraId="3BEEAC2F" w14:textId="77777777" w:rsidR="00DC13F4" w:rsidRDefault="00DC13F4" w:rsidP="00DC13F4">
      <w:pPr>
        <w:jc w:val="both"/>
        <w:rPr>
          <w:rFonts w:cs="Arial"/>
          <w:b/>
        </w:rPr>
      </w:pPr>
    </w:p>
    <w:p w14:paraId="4E504F3B" w14:textId="77777777" w:rsidR="00DC13F4" w:rsidRDefault="00DC13F4" w:rsidP="00DC13F4">
      <w:pPr>
        <w:jc w:val="both"/>
        <w:rPr>
          <w:rFonts w:cs="Arial"/>
          <w:b/>
        </w:rPr>
      </w:pPr>
      <w:r>
        <w:rPr>
          <w:rFonts w:cs="Arial"/>
          <w:b/>
        </w:rPr>
        <w:t>Grāmatas</w:t>
      </w:r>
    </w:p>
    <w:p w14:paraId="79FC6133" w14:textId="0059D27B" w:rsidR="00DC13F4" w:rsidRDefault="00DC13F4" w:rsidP="00DC13F4">
      <w:pPr>
        <w:jc w:val="both"/>
        <w:rPr>
          <w:rFonts w:cs="Arial"/>
        </w:rPr>
      </w:pPr>
      <w:r>
        <w:rPr>
          <w:rFonts w:cs="Arial"/>
        </w:rPr>
        <w:t xml:space="preserve">Informācija par </w:t>
      </w:r>
      <w:r w:rsidR="00793136">
        <w:rPr>
          <w:rFonts w:cs="Arial"/>
        </w:rPr>
        <w:t>“</w:t>
      </w:r>
      <w:r>
        <w:rPr>
          <w:rFonts w:cs="Arial"/>
        </w:rPr>
        <w:t>Straupes sviestu ar kaņepēm” visplašāk atrodama dažādās grāmatās. Kaut arī tie nav apjomīgi materiāli, lasītājiem tiek radīta interese ar konkrētām ziņām un fotoattēliem par vēsturi, produkta specifiku un ēdienu receptēm, lai šo produktu iegādātos un izmantotu.</w:t>
      </w:r>
    </w:p>
    <w:p w14:paraId="6229C867" w14:textId="07859B1F" w:rsidR="00DC13F4" w:rsidRDefault="00DC13F4" w:rsidP="00DC13F4">
      <w:pPr>
        <w:jc w:val="both"/>
        <w:rPr>
          <w:rFonts w:cs="Arial"/>
        </w:rPr>
      </w:pPr>
      <w:r>
        <w:rPr>
          <w:rFonts w:cs="Arial"/>
        </w:rPr>
        <w:t xml:space="preserve">Grāmatas: zinātnieces Janīnas Kursītes </w:t>
      </w:r>
      <w:r w:rsidR="00793136">
        <w:rPr>
          <w:rFonts w:cs="Arial"/>
        </w:rPr>
        <w:t>“</w:t>
      </w:r>
      <w:r>
        <w:rPr>
          <w:rFonts w:cs="Arial"/>
        </w:rPr>
        <w:t xml:space="preserve">Virtuves </w:t>
      </w:r>
      <w:proofErr w:type="spellStart"/>
      <w:r>
        <w:rPr>
          <w:rFonts w:cs="Arial"/>
        </w:rPr>
        <w:t>vārdene</w:t>
      </w:r>
      <w:proofErr w:type="spellEnd"/>
      <w:r>
        <w:rPr>
          <w:rFonts w:cs="Arial"/>
        </w:rPr>
        <w:t xml:space="preserve">” (Rīga, 2012.g.), Lindas Dumpes </w:t>
      </w:r>
      <w:r w:rsidR="00793136">
        <w:rPr>
          <w:rFonts w:cs="Arial"/>
        </w:rPr>
        <w:t>“</w:t>
      </w:r>
      <w:r>
        <w:rPr>
          <w:rFonts w:cs="Arial"/>
        </w:rPr>
        <w:t xml:space="preserve">Latviešu tradicionālā piensaimniecība. Piena produkti un piena ēdieni” (Rīga, 1998.) </w:t>
      </w:r>
      <w:r w:rsidR="00793136">
        <w:rPr>
          <w:rFonts w:cs="Arial"/>
        </w:rPr>
        <w:t>“</w:t>
      </w:r>
      <w:r>
        <w:rPr>
          <w:rFonts w:cs="Arial"/>
        </w:rPr>
        <w:t xml:space="preserve">PKS </w:t>
      </w:r>
      <w:r w:rsidR="00793136">
        <w:rPr>
          <w:rFonts w:cs="Arial"/>
        </w:rPr>
        <w:t>“</w:t>
      </w:r>
      <w:r>
        <w:rPr>
          <w:rFonts w:cs="Arial"/>
        </w:rPr>
        <w:t xml:space="preserve">Straupe” izdotā </w:t>
      </w:r>
      <w:r w:rsidR="00793136">
        <w:rPr>
          <w:rFonts w:cs="Arial"/>
        </w:rPr>
        <w:t>“</w:t>
      </w:r>
      <w:r>
        <w:rPr>
          <w:rFonts w:cs="Arial"/>
        </w:rPr>
        <w:t xml:space="preserve">Piena grāmata”(2013.g.), biedrības </w:t>
      </w:r>
      <w:r w:rsidR="00793136">
        <w:rPr>
          <w:rFonts w:cs="Arial"/>
        </w:rPr>
        <w:t>“</w:t>
      </w:r>
      <w:r>
        <w:rPr>
          <w:rFonts w:cs="Arial"/>
        </w:rPr>
        <w:t xml:space="preserve">Siera klubs” izdotā </w:t>
      </w:r>
      <w:r w:rsidR="00793136">
        <w:rPr>
          <w:rFonts w:cs="Arial"/>
        </w:rPr>
        <w:t>“</w:t>
      </w:r>
      <w:proofErr w:type="spellStart"/>
      <w:r>
        <w:rPr>
          <w:rFonts w:cs="Arial"/>
        </w:rPr>
        <w:t>Pavārdziesma</w:t>
      </w:r>
      <w:proofErr w:type="spellEnd"/>
      <w:r>
        <w:rPr>
          <w:rFonts w:cs="Arial"/>
        </w:rPr>
        <w:t xml:space="preserve"> sieram” (2017.g.), kā arī daudzas recepšu grāmatas, piemēram, Ainas Kļaviņas </w:t>
      </w:r>
      <w:r w:rsidR="00793136">
        <w:rPr>
          <w:rFonts w:cs="Arial"/>
        </w:rPr>
        <w:t>“</w:t>
      </w:r>
      <w:r>
        <w:rPr>
          <w:rFonts w:cs="Arial"/>
        </w:rPr>
        <w:t xml:space="preserve">444 kartupeļu ēdieni” (Avots, 1986.), Antoņinas </w:t>
      </w:r>
      <w:proofErr w:type="spellStart"/>
      <w:r>
        <w:rPr>
          <w:rFonts w:cs="Arial"/>
        </w:rPr>
        <w:t>Masaļūnes</w:t>
      </w:r>
      <w:proofErr w:type="spellEnd"/>
      <w:r>
        <w:rPr>
          <w:rFonts w:cs="Arial"/>
        </w:rPr>
        <w:t xml:space="preserve"> </w:t>
      </w:r>
      <w:r w:rsidR="00793136">
        <w:rPr>
          <w:rFonts w:cs="Arial"/>
        </w:rPr>
        <w:t>“</w:t>
      </w:r>
      <w:r>
        <w:rPr>
          <w:rFonts w:cs="Arial"/>
        </w:rPr>
        <w:t>Ēdīsim garšīgi (Jumava, 2006.g.) un citas.</w:t>
      </w:r>
    </w:p>
    <w:p w14:paraId="77FA0064" w14:textId="77777777" w:rsidR="00DC13F4" w:rsidRDefault="00DC13F4" w:rsidP="00DC13F4">
      <w:pPr>
        <w:jc w:val="both"/>
        <w:rPr>
          <w:rFonts w:cs="Arial"/>
          <w:b/>
        </w:rPr>
      </w:pPr>
      <w:r>
        <w:rPr>
          <w:rFonts w:cs="Arial"/>
          <w:b/>
        </w:rPr>
        <w:t>Publikācijas presē</w:t>
      </w:r>
    </w:p>
    <w:p w14:paraId="4CEDE886" w14:textId="7F666CCC" w:rsidR="00DC13F4" w:rsidRDefault="00DC13F4" w:rsidP="00DC13F4">
      <w:pPr>
        <w:jc w:val="both"/>
        <w:rPr>
          <w:rFonts w:cs="Arial"/>
        </w:rPr>
      </w:pPr>
      <w:r>
        <w:rPr>
          <w:rFonts w:cs="Arial"/>
        </w:rPr>
        <w:t xml:space="preserve">Par </w:t>
      </w:r>
      <w:r w:rsidR="00793136">
        <w:rPr>
          <w:rFonts w:cs="Arial"/>
        </w:rPr>
        <w:t>“</w:t>
      </w:r>
      <w:r>
        <w:rPr>
          <w:rFonts w:cs="Arial"/>
        </w:rPr>
        <w:t xml:space="preserve">Straupes sviestu ar kaņepēm” publicēti raksti presē. Biedrības </w:t>
      </w:r>
      <w:r w:rsidR="00793136">
        <w:rPr>
          <w:rFonts w:cs="Arial"/>
        </w:rPr>
        <w:t>“</w:t>
      </w:r>
      <w:r>
        <w:rPr>
          <w:rFonts w:cs="Arial"/>
        </w:rPr>
        <w:t xml:space="preserve">Siera klubs” un izdevniecības </w:t>
      </w:r>
      <w:r w:rsidR="00793136">
        <w:rPr>
          <w:rFonts w:cs="Arial"/>
        </w:rPr>
        <w:t>“</w:t>
      </w:r>
      <w:r>
        <w:rPr>
          <w:rFonts w:cs="Arial"/>
        </w:rPr>
        <w:t xml:space="preserve">Lauku Avīze” speciālizlaidumā žurnālā (64 lpp.) </w:t>
      </w:r>
      <w:r w:rsidR="00793136">
        <w:rPr>
          <w:rFonts w:cs="Arial"/>
        </w:rPr>
        <w:t>“</w:t>
      </w:r>
      <w:r>
        <w:rPr>
          <w:rFonts w:cs="Arial"/>
        </w:rPr>
        <w:t xml:space="preserve">Piena labumi” sadaļā </w:t>
      </w:r>
      <w:r w:rsidR="00793136">
        <w:rPr>
          <w:rFonts w:cs="Arial"/>
        </w:rPr>
        <w:t>“</w:t>
      </w:r>
      <w:r>
        <w:rPr>
          <w:rFonts w:cs="Arial"/>
        </w:rPr>
        <w:t xml:space="preserve">Sviests” ierādīta vieta </w:t>
      </w:r>
      <w:r w:rsidR="00793136">
        <w:rPr>
          <w:rFonts w:cs="Arial"/>
        </w:rPr>
        <w:t>“</w:t>
      </w:r>
      <w:r>
        <w:rPr>
          <w:rFonts w:cs="Arial"/>
        </w:rPr>
        <w:t>Straupes sviestam ar kaņepēm”.</w:t>
      </w:r>
    </w:p>
    <w:p w14:paraId="5DFE419B" w14:textId="1768DCB3" w:rsidR="00DC13F4" w:rsidRDefault="00DC13F4" w:rsidP="00DC13F4">
      <w:pPr>
        <w:jc w:val="both"/>
        <w:rPr>
          <w:rFonts w:cs="Arial"/>
        </w:rPr>
      </w:pPr>
      <w:r>
        <w:rPr>
          <w:rFonts w:cs="Arial"/>
        </w:rPr>
        <w:t xml:space="preserve">Žurnālā </w:t>
      </w:r>
      <w:r w:rsidR="00793136">
        <w:rPr>
          <w:rFonts w:cs="Arial"/>
        </w:rPr>
        <w:t>“</w:t>
      </w:r>
      <w:r>
        <w:rPr>
          <w:rFonts w:cs="Arial"/>
        </w:rPr>
        <w:t xml:space="preserve">Praktiskais Latvietis” (2025.g. marts) divas lappuses atvēlētas </w:t>
      </w:r>
      <w:r w:rsidR="00793136">
        <w:rPr>
          <w:rFonts w:cs="Arial"/>
        </w:rPr>
        <w:t>“</w:t>
      </w:r>
      <w:r>
        <w:rPr>
          <w:rFonts w:cs="Arial"/>
        </w:rPr>
        <w:t>Straupes sviestam ar kaņepēm” – gan tā ražošanai, gan daudzām ēdienu receptēm un fotogrāfijām.</w:t>
      </w:r>
    </w:p>
    <w:p w14:paraId="7E27CAD8" w14:textId="496C7A3B" w:rsidR="00DC13F4" w:rsidRDefault="00DC13F4" w:rsidP="00DC13F4">
      <w:pPr>
        <w:jc w:val="both"/>
        <w:rPr>
          <w:rFonts w:cs="Arial"/>
        </w:rPr>
      </w:pPr>
      <w:r>
        <w:rPr>
          <w:rFonts w:cs="Arial"/>
        </w:rPr>
        <w:t xml:space="preserve">Laikrakstā </w:t>
      </w:r>
      <w:r w:rsidR="00793136">
        <w:rPr>
          <w:rFonts w:cs="Arial"/>
        </w:rPr>
        <w:t>“</w:t>
      </w:r>
      <w:r>
        <w:rPr>
          <w:rFonts w:cs="Arial"/>
        </w:rPr>
        <w:t xml:space="preserve">Druva” (2025.g. marts) publicēta reportāža no ražotnes par </w:t>
      </w:r>
      <w:r w:rsidR="00793136">
        <w:rPr>
          <w:rFonts w:cs="Arial"/>
        </w:rPr>
        <w:t>“</w:t>
      </w:r>
      <w:r>
        <w:rPr>
          <w:rFonts w:cs="Arial"/>
        </w:rPr>
        <w:t>Straupes sviesta ar kaņepēm” gatavošanu.</w:t>
      </w:r>
    </w:p>
    <w:p w14:paraId="579DC41E" w14:textId="77777777" w:rsidR="00DC13F4" w:rsidRPr="0024619A" w:rsidRDefault="00DC13F4" w:rsidP="00DC13F4">
      <w:pPr>
        <w:jc w:val="both"/>
        <w:rPr>
          <w:rFonts w:cs="Arial"/>
        </w:rPr>
      </w:pPr>
    </w:p>
    <w:p w14:paraId="5A799248" w14:textId="77777777" w:rsidR="00DC13F4" w:rsidRDefault="00DC13F4" w:rsidP="00DC13F4">
      <w:pPr>
        <w:jc w:val="both"/>
        <w:rPr>
          <w:rFonts w:cs="Arial"/>
        </w:rPr>
      </w:pPr>
    </w:p>
    <w:p w14:paraId="04EDB6C4" w14:textId="6EA72D24" w:rsidR="00DC13F4" w:rsidRDefault="00793136" w:rsidP="00DC13F4">
      <w:pPr>
        <w:jc w:val="center"/>
        <w:rPr>
          <w:rFonts w:ascii="Times New Roman" w:hAnsi="Times New Roman"/>
          <w:b/>
          <w:bCs/>
          <w:sz w:val="28"/>
          <w:szCs w:val="28"/>
        </w:rPr>
      </w:pPr>
      <w:r>
        <w:rPr>
          <w:rFonts w:ascii="Times New Roman" w:hAnsi="Times New Roman"/>
          <w:b/>
          <w:bCs/>
          <w:sz w:val="28"/>
          <w:szCs w:val="28"/>
        </w:rPr>
        <w:t>“</w:t>
      </w:r>
      <w:r w:rsidR="00DC13F4" w:rsidRPr="00E962E3">
        <w:rPr>
          <w:rFonts w:ascii="Times New Roman" w:hAnsi="Times New Roman"/>
          <w:b/>
          <w:bCs/>
          <w:sz w:val="28"/>
          <w:szCs w:val="28"/>
        </w:rPr>
        <w:t>Straupes sviest</w:t>
      </w:r>
      <w:r w:rsidR="00DC13F4">
        <w:rPr>
          <w:rFonts w:ascii="Times New Roman" w:hAnsi="Times New Roman"/>
          <w:b/>
          <w:bCs/>
          <w:sz w:val="28"/>
          <w:szCs w:val="28"/>
        </w:rPr>
        <w:t>s</w:t>
      </w:r>
      <w:r w:rsidR="00DC13F4" w:rsidRPr="00E962E3">
        <w:rPr>
          <w:rFonts w:ascii="Times New Roman" w:hAnsi="Times New Roman"/>
          <w:b/>
          <w:bCs/>
          <w:sz w:val="28"/>
          <w:szCs w:val="28"/>
        </w:rPr>
        <w:t xml:space="preserve"> ar kaņepēm”</w:t>
      </w:r>
    </w:p>
    <w:p w14:paraId="2E89322E" w14:textId="77777777" w:rsidR="00DC13F4" w:rsidRDefault="00DC13F4" w:rsidP="00DC13F4">
      <w:pPr>
        <w:jc w:val="center"/>
        <w:rPr>
          <w:rFonts w:ascii="Times New Roman" w:hAnsi="Times New Roman"/>
          <w:b/>
          <w:bCs/>
          <w:sz w:val="28"/>
          <w:szCs w:val="28"/>
        </w:rPr>
      </w:pPr>
      <w:r>
        <w:rPr>
          <w:rFonts w:ascii="Times New Roman" w:hAnsi="Times New Roman"/>
          <w:b/>
          <w:bCs/>
          <w:sz w:val="28"/>
          <w:szCs w:val="28"/>
        </w:rPr>
        <w:t>prezentācijas pasākumi un publikācijas</w:t>
      </w:r>
    </w:p>
    <w:p w14:paraId="6056D24B" w14:textId="77777777" w:rsidR="00DC13F4" w:rsidRDefault="00DC13F4" w:rsidP="00DC13F4">
      <w:pPr>
        <w:jc w:val="center"/>
        <w:rPr>
          <w:rFonts w:ascii="Times New Roman" w:hAnsi="Times New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3772"/>
      </w:tblGrid>
      <w:tr w:rsidR="00DC13F4" w14:paraId="123BE223" w14:textId="77777777" w:rsidTr="00A855A0">
        <w:tc>
          <w:tcPr>
            <w:tcW w:w="4261" w:type="dxa"/>
          </w:tcPr>
          <w:p w14:paraId="7DCE814D" w14:textId="77777777" w:rsidR="00DC13F4" w:rsidRDefault="00DC13F4" w:rsidP="00A855A0">
            <w:pPr>
              <w:jc w:val="center"/>
              <w:rPr>
                <w:rFonts w:ascii="Times New Roman" w:hAnsi="Times New Roman"/>
                <w:b/>
                <w:bCs/>
                <w:sz w:val="28"/>
                <w:szCs w:val="28"/>
              </w:rPr>
            </w:pPr>
            <w:r w:rsidRPr="00E962E3">
              <w:rPr>
                <w:rFonts w:ascii="Times New Roman" w:hAnsi="Times New Roman"/>
                <w:b/>
                <w:bCs/>
                <w:noProof/>
                <w:sz w:val="28"/>
                <w:szCs w:val="28"/>
              </w:rPr>
              <w:drawing>
                <wp:inline distT="0" distB="0" distL="0" distR="0" wp14:anchorId="305FB477" wp14:editId="629B032F">
                  <wp:extent cx="2845613" cy="1587612"/>
                  <wp:effectExtent l="0" t="0" r="0" b="0"/>
                  <wp:docPr id="638574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800" cy="1588832"/>
                          </a:xfrm>
                          <a:prstGeom prst="rect">
                            <a:avLst/>
                          </a:prstGeom>
                          <a:noFill/>
                          <a:ln>
                            <a:noFill/>
                          </a:ln>
                        </pic:spPr>
                      </pic:pic>
                    </a:graphicData>
                  </a:graphic>
                </wp:inline>
              </w:drawing>
            </w:r>
          </w:p>
        </w:tc>
        <w:tc>
          <w:tcPr>
            <w:tcW w:w="4261" w:type="dxa"/>
          </w:tcPr>
          <w:p w14:paraId="7643630D" w14:textId="77777777" w:rsidR="00DC13F4" w:rsidRDefault="00DC13F4" w:rsidP="00A855A0">
            <w:pPr>
              <w:jc w:val="center"/>
              <w:rPr>
                <w:rFonts w:ascii="Times New Roman" w:hAnsi="Times New Roman"/>
                <w:b/>
                <w:bCs/>
                <w:sz w:val="28"/>
                <w:szCs w:val="28"/>
              </w:rPr>
            </w:pPr>
            <w:r w:rsidRPr="00E962E3">
              <w:rPr>
                <w:rFonts w:ascii="Times New Roman" w:hAnsi="Times New Roman"/>
                <w:noProof/>
                <w:sz w:val="22"/>
                <w:szCs w:val="22"/>
              </w:rPr>
              <w:drawing>
                <wp:inline distT="0" distB="0" distL="0" distR="0" wp14:anchorId="6FD606A0" wp14:editId="00C91F31">
                  <wp:extent cx="2340280" cy="1558456"/>
                  <wp:effectExtent l="0" t="0" r="3175" b="3810"/>
                  <wp:docPr id="21137080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5608" cy="1595301"/>
                          </a:xfrm>
                          <a:prstGeom prst="rect">
                            <a:avLst/>
                          </a:prstGeom>
                          <a:noFill/>
                          <a:ln>
                            <a:noFill/>
                          </a:ln>
                        </pic:spPr>
                      </pic:pic>
                    </a:graphicData>
                  </a:graphic>
                </wp:inline>
              </w:drawing>
            </w:r>
          </w:p>
        </w:tc>
      </w:tr>
      <w:tr w:rsidR="00DC13F4" w14:paraId="1D4128DC" w14:textId="77777777" w:rsidTr="00A855A0">
        <w:tc>
          <w:tcPr>
            <w:tcW w:w="4261" w:type="dxa"/>
          </w:tcPr>
          <w:p w14:paraId="1E5F084C" w14:textId="77777777" w:rsidR="00DC13F4" w:rsidRDefault="00DC13F4" w:rsidP="00A855A0">
            <w:pPr>
              <w:ind w:left="-567" w:right="-1050"/>
              <w:jc w:val="center"/>
              <w:rPr>
                <w:rFonts w:ascii="Times New Roman" w:hAnsi="Times New Roman"/>
                <w:sz w:val="22"/>
                <w:szCs w:val="22"/>
              </w:rPr>
            </w:pPr>
            <w:r w:rsidRPr="00E962E3">
              <w:rPr>
                <w:rFonts w:ascii="Times New Roman" w:hAnsi="Times New Roman"/>
                <w:sz w:val="22"/>
                <w:szCs w:val="22"/>
              </w:rPr>
              <w:t>PKS “Straupe”</w:t>
            </w:r>
            <w:r>
              <w:rPr>
                <w:rFonts w:ascii="Times New Roman" w:hAnsi="Times New Roman"/>
                <w:sz w:val="22"/>
                <w:szCs w:val="22"/>
              </w:rPr>
              <w:t xml:space="preserve"> ir vienīgais uzņēmums Latvijā,</w:t>
            </w:r>
          </w:p>
          <w:p w14:paraId="3ECE0C33" w14:textId="77777777" w:rsidR="00DC13F4" w:rsidRDefault="00DC13F4" w:rsidP="00A855A0">
            <w:pPr>
              <w:ind w:left="-567" w:right="-1050"/>
              <w:jc w:val="center"/>
              <w:rPr>
                <w:rFonts w:ascii="Times New Roman" w:hAnsi="Times New Roman"/>
                <w:sz w:val="22"/>
                <w:szCs w:val="22"/>
              </w:rPr>
            </w:pPr>
            <w:r>
              <w:rPr>
                <w:rFonts w:ascii="Times New Roman" w:hAnsi="Times New Roman"/>
                <w:sz w:val="22"/>
                <w:szCs w:val="22"/>
              </w:rPr>
              <w:t>kurš ražo unikālu produktu</w:t>
            </w:r>
          </w:p>
          <w:p w14:paraId="01B6CA09" w14:textId="42870FDB" w:rsidR="00DC13F4" w:rsidRDefault="00793136" w:rsidP="00A855A0">
            <w:pPr>
              <w:ind w:left="-567" w:right="-1050"/>
              <w:jc w:val="center"/>
              <w:rPr>
                <w:rFonts w:ascii="Times New Roman" w:hAnsi="Times New Roman"/>
                <w:sz w:val="22"/>
                <w:szCs w:val="22"/>
              </w:rPr>
            </w:pPr>
            <w:r>
              <w:rPr>
                <w:rFonts w:ascii="Times New Roman" w:hAnsi="Times New Roman"/>
                <w:sz w:val="22"/>
                <w:szCs w:val="22"/>
              </w:rPr>
              <w:t>“</w:t>
            </w:r>
            <w:r w:rsidR="00DC13F4" w:rsidRPr="00E962E3">
              <w:rPr>
                <w:rFonts w:ascii="Times New Roman" w:hAnsi="Times New Roman"/>
                <w:sz w:val="22"/>
                <w:szCs w:val="22"/>
              </w:rPr>
              <w:t>Straupes sviest</w:t>
            </w:r>
            <w:r w:rsidR="00DC13F4">
              <w:rPr>
                <w:rFonts w:ascii="Times New Roman" w:hAnsi="Times New Roman"/>
                <w:sz w:val="22"/>
                <w:szCs w:val="22"/>
              </w:rPr>
              <w:t xml:space="preserve">s </w:t>
            </w:r>
            <w:r w:rsidR="00DC13F4" w:rsidRPr="00E962E3">
              <w:rPr>
                <w:rFonts w:ascii="Times New Roman" w:hAnsi="Times New Roman"/>
                <w:sz w:val="22"/>
                <w:szCs w:val="22"/>
              </w:rPr>
              <w:t>ar kaņepēm”</w:t>
            </w:r>
          </w:p>
          <w:p w14:paraId="5C717603" w14:textId="77777777" w:rsidR="00DC13F4" w:rsidRDefault="00DC13F4" w:rsidP="00A855A0">
            <w:pPr>
              <w:jc w:val="center"/>
              <w:rPr>
                <w:rFonts w:ascii="Times New Roman" w:hAnsi="Times New Roman"/>
                <w:b/>
                <w:bCs/>
                <w:sz w:val="28"/>
                <w:szCs w:val="28"/>
              </w:rPr>
            </w:pPr>
          </w:p>
        </w:tc>
        <w:tc>
          <w:tcPr>
            <w:tcW w:w="4261" w:type="dxa"/>
          </w:tcPr>
          <w:p w14:paraId="07C93A85" w14:textId="527816C1" w:rsidR="00DC13F4" w:rsidRDefault="00793136" w:rsidP="00A855A0">
            <w:pPr>
              <w:jc w:val="center"/>
              <w:rPr>
                <w:rFonts w:ascii="Times New Roman" w:hAnsi="Times New Roman"/>
                <w:sz w:val="22"/>
                <w:szCs w:val="22"/>
              </w:rPr>
            </w:pPr>
            <w:r>
              <w:rPr>
                <w:rFonts w:ascii="Times New Roman" w:hAnsi="Times New Roman"/>
                <w:sz w:val="22"/>
                <w:szCs w:val="22"/>
              </w:rPr>
              <w:t>“</w:t>
            </w:r>
            <w:r w:rsidR="00DC13F4" w:rsidRPr="00E962E3">
              <w:rPr>
                <w:rFonts w:ascii="Times New Roman" w:hAnsi="Times New Roman"/>
                <w:sz w:val="22"/>
                <w:szCs w:val="22"/>
              </w:rPr>
              <w:t>Straupes sviest</w:t>
            </w:r>
            <w:r w:rsidR="00DC13F4">
              <w:rPr>
                <w:rFonts w:ascii="Times New Roman" w:hAnsi="Times New Roman"/>
                <w:sz w:val="22"/>
                <w:szCs w:val="22"/>
              </w:rPr>
              <w:t xml:space="preserve">s </w:t>
            </w:r>
            <w:r w:rsidR="00DC13F4" w:rsidRPr="00E962E3">
              <w:rPr>
                <w:rFonts w:ascii="Times New Roman" w:hAnsi="Times New Roman"/>
                <w:sz w:val="22"/>
                <w:szCs w:val="22"/>
              </w:rPr>
              <w:t>ar kaņepēm”</w:t>
            </w:r>
            <w:r w:rsidR="00DC13F4">
              <w:rPr>
                <w:rFonts w:ascii="Times New Roman" w:hAnsi="Times New Roman"/>
                <w:sz w:val="22"/>
                <w:szCs w:val="22"/>
              </w:rPr>
              <w:t xml:space="preserve"> labi garšo</w:t>
            </w:r>
          </w:p>
          <w:p w14:paraId="4DD6BA3C" w14:textId="77777777" w:rsidR="00DC13F4" w:rsidRDefault="00DC13F4" w:rsidP="00A855A0">
            <w:pPr>
              <w:ind w:left="-567" w:right="-1050"/>
              <w:jc w:val="center"/>
              <w:rPr>
                <w:rFonts w:ascii="Times New Roman" w:hAnsi="Times New Roman"/>
                <w:sz w:val="22"/>
                <w:szCs w:val="22"/>
              </w:rPr>
            </w:pPr>
            <w:r>
              <w:rPr>
                <w:rFonts w:ascii="Times New Roman" w:hAnsi="Times New Roman"/>
                <w:sz w:val="22"/>
                <w:szCs w:val="22"/>
              </w:rPr>
              <w:t>ar rupjmaizi un dārzeņiem.</w:t>
            </w:r>
          </w:p>
          <w:p w14:paraId="41B3794C" w14:textId="77777777" w:rsidR="00DC13F4" w:rsidRDefault="00DC13F4" w:rsidP="00A855A0">
            <w:pPr>
              <w:jc w:val="center"/>
              <w:rPr>
                <w:rFonts w:ascii="Times New Roman" w:hAnsi="Times New Roman"/>
                <w:b/>
                <w:bCs/>
                <w:sz w:val="28"/>
                <w:szCs w:val="28"/>
              </w:rPr>
            </w:pPr>
          </w:p>
        </w:tc>
      </w:tr>
    </w:tbl>
    <w:p w14:paraId="67C94800" w14:textId="77777777" w:rsidR="00DC13F4" w:rsidRDefault="00DC13F4" w:rsidP="00DC13F4">
      <w:pPr>
        <w:jc w:val="center"/>
        <w:rPr>
          <w:rFonts w:ascii="Times New Roman" w:hAnsi="Times New Roman"/>
          <w:b/>
          <w:bCs/>
          <w:sz w:val="28"/>
          <w:szCs w:val="28"/>
        </w:rPr>
      </w:pPr>
    </w:p>
    <w:p w14:paraId="2FDC1E2A" w14:textId="77777777" w:rsidR="00DC13F4" w:rsidRDefault="00DC13F4" w:rsidP="00DC13F4">
      <w:pPr>
        <w:jc w:val="center"/>
        <w:rPr>
          <w:rFonts w:ascii="Times New Roman" w:hAnsi="Times New Roman"/>
          <w:b/>
          <w:bCs/>
          <w:sz w:val="28"/>
          <w:szCs w:val="28"/>
        </w:rPr>
      </w:pPr>
    </w:p>
    <w:p w14:paraId="2A7DF5E5" w14:textId="77777777" w:rsidR="00DC13F4" w:rsidRPr="00E962E3" w:rsidRDefault="00DC13F4" w:rsidP="00DC13F4">
      <w:pPr>
        <w:ind w:right="-1050"/>
        <w:rPr>
          <w:rFonts w:ascii="Times New Roman" w:hAnsi="Times New Roman"/>
          <w:sz w:val="22"/>
          <w:szCs w:val="22"/>
        </w:rPr>
      </w:pPr>
    </w:p>
    <w:tbl>
      <w:tblPr>
        <w:tblStyle w:val="TableGrid"/>
        <w:tblW w:w="96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61"/>
        <w:gridCol w:w="3278"/>
      </w:tblGrid>
      <w:tr w:rsidR="00DC13F4" w14:paraId="7B8457AE" w14:textId="77777777" w:rsidTr="00A855A0">
        <w:trPr>
          <w:trHeight w:val="2349"/>
        </w:trPr>
        <w:tc>
          <w:tcPr>
            <w:tcW w:w="3227" w:type="dxa"/>
          </w:tcPr>
          <w:p w14:paraId="3D4F145B" w14:textId="77777777" w:rsidR="00DC13F4" w:rsidRDefault="00DC13F4" w:rsidP="00A855A0">
            <w:pPr>
              <w:ind w:right="-1050"/>
              <w:rPr>
                <w:rFonts w:ascii="Times New Roman" w:hAnsi="Times New Roman"/>
                <w:sz w:val="22"/>
                <w:szCs w:val="22"/>
              </w:rPr>
            </w:pPr>
            <w:r w:rsidRPr="00E962E3">
              <w:rPr>
                <w:rFonts w:ascii="Times New Roman" w:hAnsi="Times New Roman"/>
                <w:noProof/>
                <w:sz w:val="22"/>
                <w:szCs w:val="22"/>
              </w:rPr>
              <w:lastRenderedPageBreak/>
              <w:drawing>
                <wp:inline distT="0" distB="0" distL="0" distR="0" wp14:anchorId="3EBE400A" wp14:editId="23ABA40A">
                  <wp:extent cx="1926098" cy="1433779"/>
                  <wp:effectExtent l="0" t="0" r="0" b="0"/>
                  <wp:docPr id="20588561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2595" cy="1438615"/>
                          </a:xfrm>
                          <a:prstGeom prst="rect">
                            <a:avLst/>
                          </a:prstGeom>
                          <a:noFill/>
                          <a:ln>
                            <a:noFill/>
                          </a:ln>
                        </pic:spPr>
                      </pic:pic>
                    </a:graphicData>
                  </a:graphic>
                </wp:inline>
              </w:drawing>
            </w:r>
          </w:p>
        </w:tc>
        <w:tc>
          <w:tcPr>
            <w:tcW w:w="3402" w:type="dxa"/>
          </w:tcPr>
          <w:p w14:paraId="1DCCA973" w14:textId="77777777" w:rsidR="00DC13F4" w:rsidRDefault="00DC13F4" w:rsidP="00A855A0">
            <w:pPr>
              <w:ind w:right="-1050"/>
              <w:rPr>
                <w:rFonts w:ascii="Times New Roman" w:hAnsi="Times New Roman"/>
                <w:sz w:val="22"/>
                <w:szCs w:val="22"/>
              </w:rPr>
            </w:pPr>
            <w:r w:rsidRPr="00E962E3">
              <w:rPr>
                <w:rFonts w:ascii="Times New Roman" w:hAnsi="Times New Roman"/>
                <w:noProof/>
                <w:sz w:val="22"/>
                <w:szCs w:val="22"/>
              </w:rPr>
              <w:drawing>
                <wp:inline distT="0" distB="0" distL="0" distR="0" wp14:anchorId="0AC0E1DD" wp14:editId="24A580AD">
                  <wp:extent cx="1933854" cy="1448410"/>
                  <wp:effectExtent l="0" t="0" r="0" b="0"/>
                  <wp:docPr id="6448100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2983" cy="1470227"/>
                          </a:xfrm>
                          <a:prstGeom prst="rect">
                            <a:avLst/>
                          </a:prstGeom>
                          <a:noFill/>
                          <a:ln>
                            <a:noFill/>
                          </a:ln>
                        </pic:spPr>
                      </pic:pic>
                    </a:graphicData>
                  </a:graphic>
                </wp:inline>
              </w:drawing>
            </w:r>
          </w:p>
        </w:tc>
        <w:tc>
          <w:tcPr>
            <w:tcW w:w="2977" w:type="dxa"/>
          </w:tcPr>
          <w:p w14:paraId="4F8D51B4" w14:textId="77777777" w:rsidR="00DC13F4" w:rsidRDefault="00DC13F4" w:rsidP="00A855A0">
            <w:pPr>
              <w:ind w:right="-1050"/>
              <w:rPr>
                <w:rFonts w:ascii="Times New Roman" w:hAnsi="Times New Roman"/>
                <w:sz w:val="22"/>
                <w:szCs w:val="22"/>
              </w:rPr>
            </w:pPr>
            <w:r w:rsidRPr="00E962E3">
              <w:rPr>
                <w:rFonts w:ascii="Times New Roman" w:hAnsi="Times New Roman"/>
                <w:noProof/>
                <w:sz w:val="22"/>
                <w:szCs w:val="22"/>
              </w:rPr>
              <w:drawing>
                <wp:inline distT="0" distB="0" distL="0" distR="0" wp14:anchorId="7C4638D2" wp14:editId="2CFED789">
                  <wp:extent cx="1944935" cy="1447800"/>
                  <wp:effectExtent l="0" t="0" r="0" b="0"/>
                  <wp:docPr id="13937130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5220" cy="1455456"/>
                          </a:xfrm>
                          <a:prstGeom prst="rect">
                            <a:avLst/>
                          </a:prstGeom>
                          <a:noFill/>
                          <a:ln>
                            <a:noFill/>
                          </a:ln>
                        </pic:spPr>
                      </pic:pic>
                    </a:graphicData>
                  </a:graphic>
                </wp:inline>
              </w:drawing>
            </w:r>
          </w:p>
        </w:tc>
      </w:tr>
      <w:tr w:rsidR="00DC13F4" w14:paraId="3A23A366" w14:textId="77777777" w:rsidTr="00A855A0">
        <w:trPr>
          <w:trHeight w:val="771"/>
        </w:trPr>
        <w:tc>
          <w:tcPr>
            <w:tcW w:w="3227" w:type="dxa"/>
          </w:tcPr>
          <w:p w14:paraId="1F24A0A1" w14:textId="77777777" w:rsidR="00DC13F4" w:rsidRPr="00A95A61" w:rsidRDefault="00DC13F4" w:rsidP="00A855A0">
            <w:pPr>
              <w:ind w:right="-1050"/>
              <w:rPr>
                <w:rFonts w:ascii="Times New Roman" w:hAnsi="Times New Roman"/>
                <w:sz w:val="20"/>
                <w:szCs w:val="20"/>
              </w:rPr>
            </w:pPr>
            <w:r w:rsidRPr="00A95A61">
              <w:rPr>
                <w:rFonts w:ascii="Times New Roman" w:hAnsi="Times New Roman"/>
                <w:sz w:val="20"/>
                <w:szCs w:val="20"/>
              </w:rPr>
              <w:t xml:space="preserve">Sviesta meistars </w:t>
            </w:r>
            <w:proofErr w:type="spellStart"/>
            <w:r w:rsidRPr="00A95A61">
              <w:rPr>
                <w:rFonts w:ascii="Times New Roman" w:hAnsi="Times New Roman"/>
                <w:sz w:val="20"/>
                <w:szCs w:val="20"/>
              </w:rPr>
              <w:t>homogenizatorā</w:t>
            </w:r>
            <w:proofErr w:type="spellEnd"/>
            <w:r w:rsidRPr="00A95A61">
              <w:rPr>
                <w:rFonts w:ascii="Times New Roman" w:hAnsi="Times New Roman"/>
                <w:sz w:val="20"/>
                <w:szCs w:val="20"/>
              </w:rPr>
              <w:t xml:space="preserve"> pilda </w:t>
            </w:r>
            <w:proofErr w:type="spellStart"/>
            <w:r w:rsidRPr="00A95A61">
              <w:rPr>
                <w:rFonts w:ascii="Times New Roman" w:hAnsi="Times New Roman"/>
                <w:sz w:val="20"/>
                <w:szCs w:val="20"/>
              </w:rPr>
              <w:t>saldkrējuma</w:t>
            </w:r>
            <w:proofErr w:type="spellEnd"/>
            <w:r w:rsidRPr="00A95A61">
              <w:rPr>
                <w:rFonts w:ascii="Times New Roman" w:hAnsi="Times New Roman"/>
                <w:sz w:val="20"/>
                <w:szCs w:val="20"/>
              </w:rPr>
              <w:t xml:space="preserve"> sviestu, uz ratiņiem </w:t>
            </w:r>
          </w:p>
          <w:p w14:paraId="5B33020D" w14:textId="77777777" w:rsidR="00DC13F4" w:rsidRPr="00A95A61" w:rsidRDefault="00DC13F4" w:rsidP="00A855A0">
            <w:pPr>
              <w:ind w:right="-1050"/>
              <w:rPr>
                <w:rFonts w:ascii="Times New Roman" w:hAnsi="Times New Roman"/>
                <w:sz w:val="20"/>
                <w:szCs w:val="20"/>
              </w:rPr>
            </w:pPr>
            <w:r w:rsidRPr="00A95A61">
              <w:rPr>
                <w:rFonts w:ascii="Times New Roman" w:hAnsi="Times New Roman"/>
                <w:sz w:val="20"/>
                <w:szCs w:val="20"/>
              </w:rPr>
              <w:t>“rindā stāv” trauks ar kaņepju masu</w:t>
            </w:r>
            <w:r>
              <w:rPr>
                <w:rFonts w:ascii="Times New Roman" w:hAnsi="Times New Roman"/>
                <w:sz w:val="20"/>
                <w:szCs w:val="20"/>
              </w:rPr>
              <w:t>.</w:t>
            </w:r>
          </w:p>
        </w:tc>
        <w:tc>
          <w:tcPr>
            <w:tcW w:w="3402" w:type="dxa"/>
          </w:tcPr>
          <w:p w14:paraId="4EE28417" w14:textId="77777777" w:rsidR="00DC13F4" w:rsidRDefault="00DC13F4" w:rsidP="00A855A0">
            <w:pPr>
              <w:ind w:right="-1050"/>
              <w:rPr>
                <w:rFonts w:ascii="Times New Roman" w:hAnsi="Times New Roman"/>
                <w:sz w:val="20"/>
                <w:szCs w:val="20"/>
              </w:rPr>
            </w:pPr>
            <w:proofErr w:type="spellStart"/>
            <w:r w:rsidRPr="00A95A61">
              <w:rPr>
                <w:rFonts w:ascii="Times New Roman" w:hAnsi="Times New Roman"/>
                <w:sz w:val="20"/>
                <w:szCs w:val="20"/>
              </w:rPr>
              <w:t>Homogenizatorā</w:t>
            </w:r>
            <w:proofErr w:type="spellEnd"/>
            <w:r w:rsidRPr="00A95A61">
              <w:rPr>
                <w:rFonts w:ascii="Times New Roman" w:hAnsi="Times New Roman"/>
                <w:sz w:val="20"/>
                <w:szCs w:val="20"/>
              </w:rPr>
              <w:t xml:space="preserve"> iepildīts</w:t>
            </w:r>
            <w:r>
              <w:rPr>
                <w:rFonts w:ascii="Times New Roman" w:hAnsi="Times New Roman"/>
                <w:sz w:val="20"/>
                <w:szCs w:val="20"/>
              </w:rPr>
              <w:t xml:space="preserve"> </w:t>
            </w:r>
            <w:proofErr w:type="spellStart"/>
            <w:r>
              <w:rPr>
                <w:rFonts w:ascii="Times New Roman" w:hAnsi="Times New Roman"/>
                <w:sz w:val="20"/>
                <w:szCs w:val="20"/>
              </w:rPr>
              <w:t>saldkrējuma</w:t>
            </w:r>
            <w:proofErr w:type="spellEnd"/>
          </w:p>
          <w:p w14:paraId="62F23840" w14:textId="77777777" w:rsidR="00DC13F4" w:rsidRDefault="00DC13F4" w:rsidP="00A855A0">
            <w:pPr>
              <w:ind w:right="-1050"/>
              <w:rPr>
                <w:rFonts w:ascii="Times New Roman" w:hAnsi="Times New Roman"/>
                <w:sz w:val="20"/>
                <w:szCs w:val="20"/>
              </w:rPr>
            </w:pPr>
            <w:r>
              <w:rPr>
                <w:rFonts w:ascii="Times New Roman" w:hAnsi="Times New Roman"/>
                <w:sz w:val="20"/>
                <w:szCs w:val="20"/>
              </w:rPr>
              <w:t>sviests un kaņepju masa, kas tiks</w:t>
            </w:r>
          </w:p>
          <w:p w14:paraId="0164DD8C" w14:textId="77777777" w:rsidR="00DC13F4" w:rsidRDefault="00DC13F4" w:rsidP="00A855A0">
            <w:pPr>
              <w:ind w:right="-1050"/>
              <w:rPr>
                <w:rFonts w:ascii="Times New Roman" w:hAnsi="Times New Roman"/>
                <w:sz w:val="20"/>
                <w:szCs w:val="20"/>
              </w:rPr>
            </w:pPr>
            <w:r>
              <w:rPr>
                <w:rFonts w:ascii="Times New Roman" w:hAnsi="Times New Roman"/>
                <w:sz w:val="20"/>
                <w:szCs w:val="20"/>
              </w:rPr>
              <w:t>samaisīta viendabīgā masā.</w:t>
            </w:r>
          </w:p>
          <w:p w14:paraId="159405B9" w14:textId="77777777" w:rsidR="00DC13F4" w:rsidRPr="00A95A61" w:rsidRDefault="00DC13F4" w:rsidP="00A855A0">
            <w:pPr>
              <w:ind w:right="-1050"/>
              <w:rPr>
                <w:rFonts w:ascii="Times New Roman" w:hAnsi="Times New Roman"/>
                <w:sz w:val="20"/>
                <w:szCs w:val="20"/>
              </w:rPr>
            </w:pPr>
          </w:p>
        </w:tc>
        <w:tc>
          <w:tcPr>
            <w:tcW w:w="2977" w:type="dxa"/>
          </w:tcPr>
          <w:p w14:paraId="6AAC5715" w14:textId="77777777" w:rsidR="00DC13F4" w:rsidRDefault="00DC13F4" w:rsidP="00A855A0">
            <w:pPr>
              <w:ind w:right="-1050"/>
              <w:rPr>
                <w:rFonts w:ascii="Times New Roman" w:hAnsi="Times New Roman"/>
                <w:sz w:val="20"/>
                <w:szCs w:val="20"/>
              </w:rPr>
            </w:pPr>
            <w:proofErr w:type="spellStart"/>
            <w:r>
              <w:rPr>
                <w:rFonts w:ascii="Times New Roman" w:hAnsi="Times New Roman"/>
                <w:sz w:val="20"/>
                <w:szCs w:val="20"/>
              </w:rPr>
              <w:t>Saldkrējuma</w:t>
            </w:r>
            <w:proofErr w:type="spellEnd"/>
            <w:r>
              <w:rPr>
                <w:rFonts w:ascii="Times New Roman" w:hAnsi="Times New Roman"/>
                <w:sz w:val="20"/>
                <w:szCs w:val="20"/>
              </w:rPr>
              <w:t xml:space="preserve"> sviests un kaņepju</w:t>
            </w:r>
          </w:p>
          <w:p w14:paraId="7095B3E7" w14:textId="77777777" w:rsidR="00DC13F4" w:rsidRPr="00A95A61" w:rsidRDefault="00DC13F4" w:rsidP="00A855A0">
            <w:pPr>
              <w:ind w:right="-1050"/>
              <w:rPr>
                <w:rFonts w:ascii="Times New Roman" w:hAnsi="Times New Roman"/>
                <w:sz w:val="20"/>
                <w:szCs w:val="20"/>
              </w:rPr>
            </w:pPr>
            <w:r>
              <w:rPr>
                <w:rFonts w:ascii="Times New Roman" w:hAnsi="Times New Roman"/>
                <w:sz w:val="20"/>
                <w:szCs w:val="20"/>
              </w:rPr>
              <w:t>masa sastrādātas viendabīgā masā.</w:t>
            </w:r>
          </w:p>
        </w:tc>
      </w:tr>
      <w:tr w:rsidR="00DC13F4" w14:paraId="71CA3C84" w14:textId="77777777" w:rsidTr="00A855A0">
        <w:trPr>
          <w:trHeight w:val="771"/>
        </w:trPr>
        <w:tc>
          <w:tcPr>
            <w:tcW w:w="3227" w:type="dxa"/>
          </w:tcPr>
          <w:p w14:paraId="04404AE9" w14:textId="77777777" w:rsidR="00DC13F4" w:rsidRPr="00A95A61" w:rsidRDefault="00DC13F4" w:rsidP="00A855A0">
            <w:pPr>
              <w:ind w:right="-1050"/>
              <w:rPr>
                <w:rFonts w:ascii="Times New Roman" w:hAnsi="Times New Roman"/>
                <w:sz w:val="20"/>
                <w:szCs w:val="20"/>
              </w:rPr>
            </w:pPr>
            <w:r w:rsidRPr="007E0202">
              <w:rPr>
                <w:rFonts w:ascii="Times New Roman" w:hAnsi="Times New Roman"/>
                <w:noProof/>
                <w:sz w:val="20"/>
                <w:szCs w:val="20"/>
              </w:rPr>
              <w:drawing>
                <wp:inline distT="0" distB="0" distL="0" distR="0" wp14:anchorId="479F775D" wp14:editId="4BB30765">
                  <wp:extent cx="1886255" cy="1397177"/>
                  <wp:effectExtent l="0" t="0" r="0" b="0"/>
                  <wp:docPr id="19664967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9904" cy="1436915"/>
                          </a:xfrm>
                          <a:prstGeom prst="rect">
                            <a:avLst/>
                          </a:prstGeom>
                          <a:noFill/>
                          <a:ln>
                            <a:noFill/>
                          </a:ln>
                        </pic:spPr>
                      </pic:pic>
                    </a:graphicData>
                  </a:graphic>
                </wp:inline>
              </w:drawing>
            </w:r>
          </w:p>
        </w:tc>
        <w:tc>
          <w:tcPr>
            <w:tcW w:w="3402" w:type="dxa"/>
          </w:tcPr>
          <w:p w14:paraId="318691BB" w14:textId="77777777" w:rsidR="00DC13F4" w:rsidRPr="00A95A61" w:rsidRDefault="00DC13F4" w:rsidP="00A855A0">
            <w:pPr>
              <w:ind w:right="-1050"/>
              <w:rPr>
                <w:rFonts w:ascii="Times New Roman" w:hAnsi="Times New Roman"/>
                <w:sz w:val="20"/>
                <w:szCs w:val="20"/>
              </w:rPr>
            </w:pPr>
            <w:r w:rsidRPr="007E0202">
              <w:rPr>
                <w:rFonts w:ascii="Times New Roman" w:hAnsi="Times New Roman"/>
                <w:noProof/>
                <w:sz w:val="20"/>
                <w:szCs w:val="20"/>
              </w:rPr>
              <w:drawing>
                <wp:inline distT="0" distB="0" distL="0" distR="0" wp14:anchorId="2E2F9B03" wp14:editId="735A9C73">
                  <wp:extent cx="1933022" cy="1397000"/>
                  <wp:effectExtent l="0" t="0" r="0" b="0"/>
                  <wp:docPr id="9417070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7498" cy="1407462"/>
                          </a:xfrm>
                          <a:prstGeom prst="rect">
                            <a:avLst/>
                          </a:prstGeom>
                          <a:noFill/>
                          <a:ln>
                            <a:noFill/>
                          </a:ln>
                        </pic:spPr>
                      </pic:pic>
                    </a:graphicData>
                  </a:graphic>
                </wp:inline>
              </w:drawing>
            </w:r>
          </w:p>
        </w:tc>
        <w:tc>
          <w:tcPr>
            <w:tcW w:w="2977" w:type="dxa"/>
          </w:tcPr>
          <w:p w14:paraId="1291788C" w14:textId="77777777" w:rsidR="00DC13F4" w:rsidRDefault="00DC13F4" w:rsidP="00A855A0">
            <w:pPr>
              <w:ind w:right="-1050"/>
              <w:rPr>
                <w:rFonts w:ascii="Times New Roman" w:hAnsi="Times New Roman"/>
                <w:sz w:val="20"/>
                <w:szCs w:val="20"/>
              </w:rPr>
            </w:pPr>
            <w:r w:rsidRPr="007E0202">
              <w:rPr>
                <w:rFonts w:ascii="Times New Roman" w:hAnsi="Times New Roman"/>
                <w:noProof/>
                <w:sz w:val="20"/>
                <w:szCs w:val="20"/>
              </w:rPr>
              <w:drawing>
                <wp:inline distT="0" distB="0" distL="0" distR="0" wp14:anchorId="7630EA39" wp14:editId="4D96960D">
                  <wp:extent cx="1654861" cy="1404519"/>
                  <wp:effectExtent l="0" t="0" r="2540" b="5715"/>
                  <wp:docPr id="7132832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8306" cy="1415930"/>
                          </a:xfrm>
                          <a:prstGeom prst="rect">
                            <a:avLst/>
                          </a:prstGeom>
                          <a:noFill/>
                          <a:ln>
                            <a:noFill/>
                          </a:ln>
                        </pic:spPr>
                      </pic:pic>
                    </a:graphicData>
                  </a:graphic>
                </wp:inline>
              </w:drawing>
            </w:r>
          </w:p>
        </w:tc>
      </w:tr>
      <w:tr w:rsidR="00DC13F4" w14:paraId="33CED7BF" w14:textId="77777777" w:rsidTr="00A855A0">
        <w:trPr>
          <w:trHeight w:val="525"/>
        </w:trPr>
        <w:tc>
          <w:tcPr>
            <w:tcW w:w="3227" w:type="dxa"/>
          </w:tcPr>
          <w:p w14:paraId="768093DA" w14:textId="77777777" w:rsidR="00DC13F4" w:rsidRDefault="00DC13F4" w:rsidP="00A855A0">
            <w:pPr>
              <w:ind w:right="-1050"/>
              <w:rPr>
                <w:rFonts w:ascii="Times New Roman" w:hAnsi="Times New Roman"/>
                <w:sz w:val="20"/>
                <w:szCs w:val="20"/>
              </w:rPr>
            </w:pPr>
            <w:r>
              <w:rPr>
                <w:rFonts w:ascii="Times New Roman" w:hAnsi="Times New Roman"/>
                <w:sz w:val="20"/>
                <w:szCs w:val="20"/>
              </w:rPr>
              <w:t xml:space="preserve">Pievienotā sāls tiek rūpīgi iemaisīta </w:t>
            </w:r>
          </w:p>
          <w:p w14:paraId="3DB514CC" w14:textId="77777777" w:rsidR="00DC13F4" w:rsidRPr="00A95A61" w:rsidRDefault="00DC13F4" w:rsidP="00A855A0">
            <w:pPr>
              <w:ind w:right="-1050"/>
              <w:rPr>
                <w:rFonts w:ascii="Times New Roman" w:hAnsi="Times New Roman"/>
                <w:sz w:val="20"/>
                <w:szCs w:val="20"/>
              </w:rPr>
            </w:pPr>
            <w:r>
              <w:rPr>
                <w:rFonts w:ascii="Times New Roman" w:hAnsi="Times New Roman"/>
                <w:sz w:val="20"/>
                <w:szCs w:val="20"/>
              </w:rPr>
              <w:t>sviesta un kaņepju masā.</w:t>
            </w:r>
          </w:p>
        </w:tc>
        <w:tc>
          <w:tcPr>
            <w:tcW w:w="3402" w:type="dxa"/>
          </w:tcPr>
          <w:p w14:paraId="66EBA0A9" w14:textId="2CE78BFB" w:rsidR="00DC13F4" w:rsidRDefault="00793136" w:rsidP="00A855A0">
            <w:pPr>
              <w:ind w:right="-1050"/>
              <w:rPr>
                <w:rFonts w:ascii="Times New Roman" w:hAnsi="Times New Roman"/>
                <w:sz w:val="20"/>
                <w:szCs w:val="20"/>
              </w:rPr>
            </w:pPr>
            <w:r>
              <w:rPr>
                <w:rFonts w:ascii="Times New Roman" w:hAnsi="Times New Roman"/>
                <w:sz w:val="20"/>
                <w:szCs w:val="20"/>
              </w:rPr>
              <w:t>“</w:t>
            </w:r>
            <w:r w:rsidR="00DC13F4" w:rsidRPr="007E0202">
              <w:rPr>
                <w:rFonts w:ascii="Times New Roman" w:hAnsi="Times New Roman"/>
                <w:sz w:val="20"/>
                <w:szCs w:val="20"/>
              </w:rPr>
              <w:t>Straupes sviests ar kaņepēm”</w:t>
            </w:r>
            <w:r w:rsidR="00DC13F4">
              <w:rPr>
                <w:rFonts w:ascii="Times New Roman" w:hAnsi="Times New Roman"/>
                <w:sz w:val="20"/>
                <w:szCs w:val="20"/>
              </w:rPr>
              <w:t xml:space="preserve"> </w:t>
            </w:r>
          </w:p>
          <w:p w14:paraId="787F6954" w14:textId="77777777" w:rsidR="00DC13F4" w:rsidRPr="00A95A61" w:rsidRDefault="00DC13F4" w:rsidP="00A855A0">
            <w:pPr>
              <w:ind w:right="-1050"/>
              <w:rPr>
                <w:rFonts w:ascii="Times New Roman" w:hAnsi="Times New Roman"/>
                <w:sz w:val="20"/>
                <w:szCs w:val="20"/>
              </w:rPr>
            </w:pPr>
            <w:r>
              <w:rPr>
                <w:rFonts w:ascii="Times New Roman" w:hAnsi="Times New Roman"/>
                <w:sz w:val="20"/>
                <w:szCs w:val="20"/>
              </w:rPr>
              <w:t>fasē 100g mazās kārbiņās.</w:t>
            </w:r>
          </w:p>
        </w:tc>
        <w:tc>
          <w:tcPr>
            <w:tcW w:w="2977" w:type="dxa"/>
          </w:tcPr>
          <w:p w14:paraId="4AF8B7F9" w14:textId="4737784C" w:rsidR="00DC13F4" w:rsidRDefault="00DC13F4" w:rsidP="00A855A0">
            <w:pPr>
              <w:ind w:right="-1050"/>
              <w:rPr>
                <w:rFonts w:ascii="Times New Roman" w:hAnsi="Times New Roman"/>
                <w:sz w:val="20"/>
                <w:szCs w:val="20"/>
              </w:rPr>
            </w:pPr>
            <w:r w:rsidRPr="007E0202">
              <w:rPr>
                <w:rFonts w:ascii="Times New Roman" w:hAnsi="Times New Roman"/>
                <w:sz w:val="20"/>
                <w:szCs w:val="20"/>
              </w:rPr>
              <w:t xml:space="preserve">PKS </w:t>
            </w:r>
            <w:r w:rsidR="00793136">
              <w:rPr>
                <w:rFonts w:ascii="Times New Roman" w:hAnsi="Times New Roman"/>
                <w:sz w:val="20"/>
                <w:szCs w:val="20"/>
              </w:rPr>
              <w:t>“</w:t>
            </w:r>
            <w:r w:rsidRPr="007E0202">
              <w:rPr>
                <w:rFonts w:ascii="Times New Roman" w:hAnsi="Times New Roman"/>
                <w:sz w:val="20"/>
                <w:szCs w:val="20"/>
              </w:rPr>
              <w:t xml:space="preserve">Straupe” pārdod </w:t>
            </w:r>
            <w:r w:rsidR="00793136">
              <w:rPr>
                <w:rFonts w:ascii="Times New Roman" w:hAnsi="Times New Roman"/>
                <w:sz w:val="20"/>
                <w:szCs w:val="20"/>
              </w:rPr>
              <w:t>“</w:t>
            </w:r>
            <w:r w:rsidRPr="007E0202">
              <w:rPr>
                <w:rFonts w:ascii="Times New Roman" w:hAnsi="Times New Roman"/>
                <w:sz w:val="20"/>
                <w:szCs w:val="20"/>
              </w:rPr>
              <w:t>Straupes</w:t>
            </w:r>
          </w:p>
          <w:p w14:paraId="42B69A0F" w14:textId="77777777" w:rsidR="00DC13F4" w:rsidRDefault="00DC13F4" w:rsidP="00A855A0">
            <w:pPr>
              <w:ind w:right="-1050"/>
              <w:rPr>
                <w:rFonts w:ascii="Times New Roman" w:hAnsi="Times New Roman"/>
                <w:sz w:val="20"/>
                <w:szCs w:val="20"/>
              </w:rPr>
            </w:pPr>
            <w:r w:rsidRPr="007E0202">
              <w:rPr>
                <w:rFonts w:ascii="Times New Roman" w:hAnsi="Times New Roman"/>
                <w:sz w:val="20"/>
                <w:szCs w:val="20"/>
              </w:rPr>
              <w:t>sviest</w:t>
            </w:r>
            <w:r>
              <w:rPr>
                <w:rFonts w:ascii="Times New Roman" w:hAnsi="Times New Roman"/>
                <w:sz w:val="20"/>
                <w:szCs w:val="20"/>
              </w:rPr>
              <w:t>u</w:t>
            </w:r>
            <w:r w:rsidRPr="007E0202">
              <w:rPr>
                <w:rFonts w:ascii="Times New Roman" w:hAnsi="Times New Roman"/>
                <w:sz w:val="20"/>
                <w:szCs w:val="20"/>
              </w:rPr>
              <w:t xml:space="preserve"> ar kaņepēm”</w:t>
            </w:r>
            <w:r>
              <w:rPr>
                <w:rFonts w:ascii="Times New Roman" w:hAnsi="Times New Roman"/>
                <w:sz w:val="20"/>
                <w:szCs w:val="20"/>
              </w:rPr>
              <w:t xml:space="preserve"> </w:t>
            </w:r>
          </w:p>
          <w:p w14:paraId="7240F9AD" w14:textId="77777777" w:rsidR="00DC13F4" w:rsidRDefault="00DC13F4" w:rsidP="00A855A0">
            <w:pPr>
              <w:ind w:right="-1050"/>
              <w:rPr>
                <w:rFonts w:ascii="Times New Roman" w:hAnsi="Times New Roman"/>
                <w:sz w:val="20"/>
                <w:szCs w:val="20"/>
              </w:rPr>
            </w:pPr>
            <w:r>
              <w:rPr>
                <w:rFonts w:ascii="Times New Roman" w:hAnsi="Times New Roman"/>
                <w:sz w:val="20"/>
                <w:szCs w:val="20"/>
              </w:rPr>
              <w:t>13 tirdzniecības stendos.</w:t>
            </w:r>
          </w:p>
          <w:p w14:paraId="41B765F2" w14:textId="77777777" w:rsidR="00DC13F4" w:rsidRPr="007E0202" w:rsidRDefault="00DC13F4" w:rsidP="00A855A0">
            <w:pPr>
              <w:ind w:right="-1050"/>
              <w:rPr>
                <w:rFonts w:ascii="Times New Roman" w:hAnsi="Times New Roman"/>
                <w:sz w:val="20"/>
                <w:szCs w:val="20"/>
              </w:rPr>
            </w:pPr>
          </w:p>
        </w:tc>
      </w:tr>
      <w:tr w:rsidR="00DC13F4" w14:paraId="0D5FB58C" w14:textId="77777777" w:rsidTr="00A855A0">
        <w:trPr>
          <w:trHeight w:val="771"/>
        </w:trPr>
        <w:tc>
          <w:tcPr>
            <w:tcW w:w="3227" w:type="dxa"/>
          </w:tcPr>
          <w:p w14:paraId="21378445" w14:textId="77777777" w:rsidR="00DC13F4" w:rsidRPr="00A95A61" w:rsidRDefault="00DC13F4" w:rsidP="00A855A0">
            <w:pPr>
              <w:ind w:right="-1050"/>
              <w:rPr>
                <w:rFonts w:ascii="Times New Roman" w:hAnsi="Times New Roman"/>
                <w:sz w:val="20"/>
                <w:szCs w:val="20"/>
              </w:rPr>
            </w:pPr>
            <w:r w:rsidRPr="00F4747D">
              <w:rPr>
                <w:rFonts w:ascii="Times New Roman" w:hAnsi="Times New Roman"/>
                <w:noProof/>
                <w:sz w:val="20"/>
                <w:szCs w:val="20"/>
              </w:rPr>
              <w:drawing>
                <wp:inline distT="0" distB="0" distL="0" distR="0" wp14:anchorId="2507489E" wp14:editId="23798B59">
                  <wp:extent cx="1925955" cy="1327342"/>
                  <wp:effectExtent l="0" t="0" r="0" b="6350"/>
                  <wp:docPr id="11706231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9684" cy="1343695"/>
                          </a:xfrm>
                          <a:prstGeom prst="rect">
                            <a:avLst/>
                          </a:prstGeom>
                          <a:noFill/>
                          <a:ln>
                            <a:noFill/>
                          </a:ln>
                        </pic:spPr>
                      </pic:pic>
                    </a:graphicData>
                  </a:graphic>
                </wp:inline>
              </w:drawing>
            </w:r>
          </w:p>
        </w:tc>
        <w:tc>
          <w:tcPr>
            <w:tcW w:w="3402" w:type="dxa"/>
          </w:tcPr>
          <w:p w14:paraId="69DA0249" w14:textId="77777777" w:rsidR="00DC13F4" w:rsidRPr="00A95A61" w:rsidRDefault="00DC13F4" w:rsidP="00A855A0">
            <w:pPr>
              <w:ind w:right="-1050"/>
              <w:rPr>
                <w:rFonts w:ascii="Times New Roman" w:hAnsi="Times New Roman"/>
                <w:sz w:val="20"/>
                <w:szCs w:val="20"/>
              </w:rPr>
            </w:pPr>
            <w:r w:rsidRPr="00F4747D">
              <w:rPr>
                <w:rFonts w:ascii="Times New Roman" w:hAnsi="Times New Roman"/>
                <w:noProof/>
                <w:sz w:val="20"/>
                <w:szCs w:val="20"/>
              </w:rPr>
              <w:drawing>
                <wp:inline distT="0" distB="0" distL="0" distR="0" wp14:anchorId="08E3A6C8" wp14:editId="20820B25">
                  <wp:extent cx="1909267" cy="1315841"/>
                  <wp:effectExtent l="0" t="0" r="0" b="0"/>
                  <wp:docPr id="954980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0586" cy="1323642"/>
                          </a:xfrm>
                          <a:prstGeom prst="rect">
                            <a:avLst/>
                          </a:prstGeom>
                          <a:noFill/>
                          <a:ln>
                            <a:noFill/>
                          </a:ln>
                        </pic:spPr>
                      </pic:pic>
                    </a:graphicData>
                  </a:graphic>
                </wp:inline>
              </w:drawing>
            </w:r>
          </w:p>
        </w:tc>
        <w:tc>
          <w:tcPr>
            <w:tcW w:w="2977" w:type="dxa"/>
          </w:tcPr>
          <w:p w14:paraId="6B96A5B3" w14:textId="77777777" w:rsidR="00DC13F4" w:rsidRDefault="00DC13F4" w:rsidP="00A855A0">
            <w:pPr>
              <w:ind w:right="-1050"/>
              <w:rPr>
                <w:rFonts w:ascii="Times New Roman" w:hAnsi="Times New Roman"/>
                <w:sz w:val="20"/>
                <w:szCs w:val="20"/>
              </w:rPr>
            </w:pPr>
            <w:r w:rsidRPr="00F4747D">
              <w:rPr>
                <w:rFonts w:ascii="Times New Roman" w:hAnsi="Times New Roman"/>
                <w:noProof/>
                <w:sz w:val="20"/>
                <w:szCs w:val="20"/>
              </w:rPr>
              <w:drawing>
                <wp:inline distT="0" distB="0" distL="0" distR="0" wp14:anchorId="37F23EAB" wp14:editId="635AF0BF">
                  <wp:extent cx="1697126" cy="1315720"/>
                  <wp:effectExtent l="0" t="0" r="0" b="0"/>
                  <wp:docPr id="8922971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5816" cy="1337962"/>
                          </a:xfrm>
                          <a:prstGeom prst="rect">
                            <a:avLst/>
                          </a:prstGeom>
                          <a:noFill/>
                          <a:ln>
                            <a:noFill/>
                          </a:ln>
                        </pic:spPr>
                      </pic:pic>
                    </a:graphicData>
                  </a:graphic>
                </wp:inline>
              </w:drawing>
            </w:r>
          </w:p>
        </w:tc>
      </w:tr>
      <w:tr w:rsidR="00DC13F4" w14:paraId="68373DA9" w14:textId="77777777" w:rsidTr="00A855A0">
        <w:trPr>
          <w:trHeight w:val="771"/>
        </w:trPr>
        <w:tc>
          <w:tcPr>
            <w:tcW w:w="3227" w:type="dxa"/>
          </w:tcPr>
          <w:p w14:paraId="2BC47688" w14:textId="49F1E490" w:rsidR="00DC13F4" w:rsidRDefault="00793136" w:rsidP="00A855A0">
            <w:pPr>
              <w:ind w:right="-1050"/>
              <w:rPr>
                <w:rFonts w:ascii="Times New Roman" w:hAnsi="Times New Roman"/>
                <w:sz w:val="20"/>
                <w:szCs w:val="20"/>
              </w:rPr>
            </w:pPr>
            <w:r>
              <w:rPr>
                <w:rFonts w:ascii="Times New Roman" w:hAnsi="Times New Roman"/>
                <w:sz w:val="20"/>
                <w:szCs w:val="20"/>
              </w:rPr>
              <w:t>“</w:t>
            </w:r>
            <w:r w:rsidR="00DC13F4" w:rsidRPr="00F4747D">
              <w:rPr>
                <w:rFonts w:ascii="Times New Roman" w:hAnsi="Times New Roman"/>
                <w:sz w:val="20"/>
                <w:szCs w:val="20"/>
              </w:rPr>
              <w:t>Straupes sviests ar kaņepēm”</w:t>
            </w:r>
            <w:r w:rsidR="00DC13F4">
              <w:rPr>
                <w:rFonts w:ascii="Times New Roman" w:hAnsi="Times New Roman"/>
                <w:sz w:val="20"/>
                <w:szCs w:val="20"/>
              </w:rPr>
              <w:t xml:space="preserve"> un </w:t>
            </w:r>
          </w:p>
          <w:p w14:paraId="2B03FB80" w14:textId="77777777" w:rsidR="00DC13F4" w:rsidRDefault="00DC13F4" w:rsidP="00A855A0">
            <w:pPr>
              <w:ind w:right="-1050"/>
              <w:rPr>
                <w:rFonts w:ascii="Times New Roman" w:hAnsi="Times New Roman"/>
                <w:sz w:val="20"/>
                <w:szCs w:val="20"/>
              </w:rPr>
            </w:pPr>
            <w:r>
              <w:rPr>
                <w:rFonts w:ascii="Times New Roman" w:hAnsi="Times New Roman"/>
                <w:sz w:val="20"/>
                <w:szCs w:val="20"/>
              </w:rPr>
              <w:t>rupjmaize sagatavoti degustācijai.</w:t>
            </w:r>
          </w:p>
          <w:p w14:paraId="52D42AE6" w14:textId="77777777" w:rsidR="00DC13F4" w:rsidRDefault="00DC13F4" w:rsidP="00A855A0">
            <w:pPr>
              <w:ind w:right="-1050"/>
              <w:rPr>
                <w:rFonts w:ascii="Times New Roman" w:hAnsi="Times New Roman"/>
                <w:sz w:val="20"/>
                <w:szCs w:val="20"/>
              </w:rPr>
            </w:pPr>
            <w:r>
              <w:rPr>
                <w:rFonts w:ascii="Times New Roman" w:hAnsi="Times New Roman"/>
                <w:sz w:val="20"/>
                <w:szCs w:val="20"/>
              </w:rPr>
              <w:t>Degustācijas organizē “Siera klubs”</w:t>
            </w:r>
          </w:p>
          <w:p w14:paraId="307EABBF" w14:textId="77777777" w:rsidR="00DC13F4" w:rsidRPr="00A95A61" w:rsidRDefault="00DC13F4" w:rsidP="00A855A0">
            <w:pPr>
              <w:ind w:right="-1050"/>
              <w:rPr>
                <w:rFonts w:ascii="Times New Roman" w:hAnsi="Times New Roman"/>
                <w:sz w:val="20"/>
                <w:szCs w:val="20"/>
              </w:rPr>
            </w:pPr>
            <w:r>
              <w:rPr>
                <w:rFonts w:ascii="Times New Roman" w:hAnsi="Times New Roman"/>
                <w:sz w:val="20"/>
                <w:szCs w:val="20"/>
              </w:rPr>
              <w:t>dažādām auditorijām.</w:t>
            </w:r>
          </w:p>
        </w:tc>
        <w:tc>
          <w:tcPr>
            <w:tcW w:w="3402" w:type="dxa"/>
          </w:tcPr>
          <w:p w14:paraId="068F9156" w14:textId="77777777" w:rsidR="00DC13F4" w:rsidRDefault="00DC13F4" w:rsidP="00A855A0">
            <w:pPr>
              <w:ind w:right="-1050"/>
              <w:rPr>
                <w:rFonts w:ascii="Times New Roman" w:hAnsi="Times New Roman"/>
                <w:sz w:val="20"/>
                <w:szCs w:val="20"/>
              </w:rPr>
            </w:pPr>
            <w:r>
              <w:rPr>
                <w:rFonts w:ascii="Times New Roman" w:hAnsi="Times New Roman"/>
                <w:sz w:val="20"/>
                <w:szCs w:val="20"/>
              </w:rPr>
              <w:t xml:space="preserve">Biedrības “Siera klubs” semināros </w:t>
            </w:r>
          </w:p>
          <w:p w14:paraId="4CC746A4" w14:textId="77777777" w:rsidR="00DC13F4" w:rsidRDefault="00DC13F4" w:rsidP="00A855A0">
            <w:pPr>
              <w:ind w:right="-1050"/>
              <w:rPr>
                <w:rFonts w:ascii="Times New Roman" w:hAnsi="Times New Roman"/>
                <w:sz w:val="20"/>
                <w:szCs w:val="20"/>
              </w:rPr>
            </w:pPr>
            <w:r>
              <w:rPr>
                <w:rFonts w:ascii="Times New Roman" w:hAnsi="Times New Roman"/>
                <w:sz w:val="20"/>
                <w:szCs w:val="20"/>
              </w:rPr>
              <w:t>“Meistara diena” tehnikumos</w:t>
            </w:r>
          </w:p>
          <w:p w14:paraId="13EDD67A" w14:textId="77777777" w:rsidR="00DC13F4" w:rsidRDefault="00DC13F4" w:rsidP="00A855A0">
            <w:pPr>
              <w:ind w:right="-1050"/>
              <w:rPr>
                <w:rFonts w:ascii="Times New Roman" w:hAnsi="Times New Roman"/>
                <w:sz w:val="20"/>
                <w:szCs w:val="20"/>
              </w:rPr>
            </w:pPr>
            <w:r>
              <w:rPr>
                <w:rFonts w:ascii="Times New Roman" w:hAnsi="Times New Roman"/>
                <w:sz w:val="20"/>
                <w:szCs w:val="20"/>
              </w:rPr>
              <w:t>degustāciju galdos neiztrūkstošs</w:t>
            </w:r>
          </w:p>
          <w:p w14:paraId="2649B215" w14:textId="5C3F600B" w:rsidR="00DC13F4" w:rsidRDefault="00DC13F4" w:rsidP="00A855A0">
            <w:pPr>
              <w:ind w:right="-1050"/>
              <w:rPr>
                <w:rFonts w:ascii="Times New Roman" w:hAnsi="Times New Roman"/>
                <w:sz w:val="20"/>
                <w:szCs w:val="20"/>
              </w:rPr>
            </w:pPr>
            <w:r>
              <w:rPr>
                <w:rFonts w:ascii="Times New Roman" w:hAnsi="Times New Roman"/>
                <w:sz w:val="20"/>
                <w:szCs w:val="20"/>
              </w:rPr>
              <w:t xml:space="preserve">produkts ir </w:t>
            </w:r>
            <w:r w:rsidR="00793136">
              <w:rPr>
                <w:rFonts w:ascii="Times New Roman" w:hAnsi="Times New Roman"/>
                <w:sz w:val="20"/>
                <w:szCs w:val="20"/>
              </w:rPr>
              <w:t>“</w:t>
            </w:r>
            <w:r w:rsidRPr="00F4747D">
              <w:rPr>
                <w:rFonts w:ascii="Times New Roman" w:hAnsi="Times New Roman"/>
                <w:sz w:val="20"/>
                <w:szCs w:val="20"/>
              </w:rPr>
              <w:t xml:space="preserve">Straupes sviests </w:t>
            </w:r>
          </w:p>
          <w:p w14:paraId="74418619" w14:textId="0D3CE2DF" w:rsidR="00DC13F4" w:rsidRPr="00A95A61" w:rsidRDefault="00DC13F4" w:rsidP="00A855A0">
            <w:pPr>
              <w:ind w:right="-1050"/>
              <w:rPr>
                <w:rFonts w:ascii="Times New Roman" w:hAnsi="Times New Roman"/>
                <w:sz w:val="20"/>
                <w:szCs w:val="20"/>
              </w:rPr>
            </w:pPr>
            <w:r w:rsidRPr="00F4747D">
              <w:rPr>
                <w:rFonts w:ascii="Times New Roman" w:hAnsi="Times New Roman"/>
                <w:sz w:val="20"/>
                <w:szCs w:val="20"/>
              </w:rPr>
              <w:t>ar kaņepēm”</w:t>
            </w:r>
          </w:p>
        </w:tc>
        <w:tc>
          <w:tcPr>
            <w:tcW w:w="2977" w:type="dxa"/>
          </w:tcPr>
          <w:p w14:paraId="10C26F50" w14:textId="77777777" w:rsidR="00DC13F4" w:rsidRDefault="00DC13F4" w:rsidP="00A855A0">
            <w:pPr>
              <w:ind w:right="-1050"/>
              <w:rPr>
                <w:rFonts w:ascii="Times New Roman" w:hAnsi="Times New Roman"/>
                <w:sz w:val="20"/>
                <w:szCs w:val="20"/>
              </w:rPr>
            </w:pPr>
            <w:r>
              <w:rPr>
                <w:rFonts w:ascii="Times New Roman" w:hAnsi="Times New Roman"/>
                <w:sz w:val="20"/>
                <w:szCs w:val="20"/>
              </w:rPr>
              <w:t>Biedrības “Lauksaimniecības</w:t>
            </w:r>
          </w:p>
          <w:p w14:paraId="0E34F7DA" w14:textId="77777777" w:rsidR="00DC13F4" w:rsidRDefault="00DC13F4" w:rsidP="00A855A0">
            <w:pPr>
              <w:ind w:right="-1050"/>
              <w:rPr>
                <w:rFonts w:ascii="Times New Roman" w:hAnsi="Times New Roman"/>
                <w:sz w:val="20"/>
                <w:szCs w:val="20"/>
              </w:rPr>
            </w:pPr>
            <w:r>
              <w:rPr>
                <w:rFonts w:ascii="Times New Roman" w:hAnsi="Times New Roman"/>
                <w:sz w:val="20"/>
                <w:szCs w:val="20"/>
              </w:rPr>
              <w:t>organizāciju sadarbības padome”</w:t>
            </w:r>
          </w:p>
          <w:p w14:paraId="21152AFB" w14:textId="77777777" w:rsidR="00DC13F4" w:rsidRDefault="00DC13F4" w:rsidP="00A855A0">
            <w:pPr>
              <w:ind w:right="-1050"/>
              <w:rPr>
                <w:rFonts w:ascii="Times New Roman" w:hAnsi="Times New Roman"/>
                <w:sz w:val="20"/>
                <w:szCs w:val="20"/>
              </w:rPr>
            </w:pPr>
            <w:r>
              <w:rPr>
                <w:rFonts w:ascii="Times New Roman" w:hAnsi="Times New Roman"/>
                <w:sz w:val="20"/>
                <w:szCs w:val="20"/>
              </w:rPr>
              <w:t>sapulces 50 dalībnieki bauda</w:t>
            </w:r>
          </w:p>
          <w:p w14:paraId="441EAF48" w14:textId="6FD8F04C" w:rsidR="00DC13F4" w:rsidRDefault="00793136" w:rsidP="00A855A0">
            <w:pPr>
              <w:ind w:right="-1050"/>
              <w:rPr>
                <w:rFonts w:ascii="Times New Roman" w:hAnsi="Times New Roman"/>
                <w:sz w:val="20"/>
                <w:szCs w:val="20"/>
              </w:rPr>
            </w:pPr>
            <w:r>
              <w:rPr>
                <w:rFonts w:ascii="Times New Roman" w:hAnsi="Times New Roman"/>
                <w:sz w:val="20"/>
                <w:szCs w:val="20"/>
              </w:rPr>
              <w:t>“</w:t>
            </w:r>
            <w:r w:rsidR="00DC13F4" w:rsidRPr="00F4747D">
              <w:rPr>
                <w:rFonts w:ascii="Times New Roman" w:hAnsi="Times New Roman"/>
                <w:sz w:val="20"/>
                <w:szCs w:val="20"/>
              </w:rPr>
              <w:t>Straupes sviest</w:t>
            </w:r>
            <w:r w:rsidR="00DC13F4">
              <w:rPr>
                <w:rFonts w:ascii="Times New Roman" w:hAnsi="Times New Roman"/>
                <w:sz w:val="20"/>
                <w:szCs w:val="20"/>
              </w:rPr>
              <w:t>u</w:t>
            </w:r>
            <w:r w:rsidR="00DC13F4" w:rsidRPr="00F4747D">
              <w:rPr>
                <w:rFonts w:ascii="Times New Roman" w:hAnsi="Times New Roman"/>
                <w:sz w:val="20"/>
                <w:szCs w:val="20"/>
              </w:rPr>
              <w:t xml:space="preserve">  ar kaņepēm”</w:t>
            </w:r>
          </w:p>
        </w:tc>
      </w:tr>
    </w:tbl>
    <w:p w14:paraId="2A457ACD" w14:textId="77777777" w:rsidR="00DC13F4" w:rsidRDefault="00DC13F4" w:rsidP="00DC13F4">
      <w:pPr>
        <w:ind w:left="-567" w:right="-1050"/>
        <w:rPr>
          <w:rFonts w:ascii="Times New Roman" w:hAnsi="Times New Roman"/>
          <w:sz w:val="22"/>
          <w:szCs w:val="22"/>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012"/>
      </w:tblGrid>
      <w:tr w:rsidR="00DC13F4" w14:paraId="01D3ADBA" w14:textId="77777777" w:rsidTr="00A855A0">
        <w:tc>
          <w:tcPr>
            <w:tcW w:w="3510" w:type="dxa"/>
          </w:tcPr>
          <w:p w14:paraId="4684CE5C" w14:textId="77777777" w:rsidR="00DC13F4" w:rsidRDefault="00DC13F4" w:rsidP="00A855A0">
            <w:pPr>
              <w:ind w:right="-1050"/>
              <w:rPr>
                <w:rFonts w:ascii="Times New Roman" w:hAnsi="Times New Roman"/>
                <w:sz w:val="22"/>
                <w:szCs w:val="22"/>
              </w:rPr>
            </w:pPr>
            <w:r w:rsidRPr="00BE008E">
              <w:rPr>
                <w:rFonts w:ascii="Times New Roman" w:hAnsi="Times New Roman"/>
                <w:noProof/>
                <w:sz w:val="22"/>
                <w:szCs w:val="22"/>
              </w:rPr>
              <w:drawing>
                <wp:inline distT="0" distB="0" distL="0" distR="0" wp14:anchorId="32D2CC4B" wp14:editId="5BF42B37">
                  <wp:extent cx="1566407" cy="1634516"/>
                  <wp:effectExtent l="0" t="0" r="0" b="3810"/>
                  <wp:docPr id="17828826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8004" cy="1657052"/>
                          </a:xfrm>
                          <a:prstGeom prst="rect">
                            <a:avLst/>
                          </a:prstGeom>
                          <a:noFill/>
                          <a:ln>
                            <a:noFill/>
                          </a:ln>
                        </pic:spPr>
                      </pic:pic>
                    </a:graphicData>
                  </a:graphic>
                </wp:inline>
              </w:drawing>
            </w:r>
          </w:p>
        </w:tc>
        <w:tc>
          <w:tcPr>
            <w:tcW w:w="5012" w:type="dxa"/>
          </w:tcPr>
          <w:p w14:paraId="6FED68A0" w14:textId="77777777" w:rsidR="00DC13F4" w:rsidRDefault="00DC13F4" w:rsidP="00A855A0">
            <w:pPr>
              <w:ind w:right="-1050"/>
              <w:rPr>
                <w:rFonts w:ascii="Times New Roman" w:hAnsi="Times New Roman"/>
                <w:sz w:val="22"/>
                <w:szCs w:val="22"/>
              </w:rPr>
            </w:pPr>
            <w:r w:rsidRPr="00BE008E">
              <w:rPr>
                <w:rFonts w:ascii="Times New Roman" w:hAnsi="Times New Roman"/>
                <w:noProof/>
                <w:sz w:val="22"/>
                <w:szCs w:val="22"/>
              </w:rPr>
              <w:drawing>
                <wp:inline distT="0" distB="0" distL="0" distR="0" wp14:anchorId="412AD23E" wp14:editId="22D078A1">
                  <wp:extent cx="2591009" cy="1645818"/>
                  <wp:effectExtent l="0" t="0" r="0" b="0"/>
                  <wp:docPr id="4910839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8307" cy="1669510"/>
                          </a:xfrm>
                          <a:prstGeom prst="rect">
                            <a:avLst/>
                          </a:prstGeom>
                          <a:noFill/>
                          <a:ln>
                            <a:noFill/>
                          </a:ln>
                        </pic:spPr>
                      </pic:pic>
                    </a:graphicData>
                  </a:graphic>
                </wp:inline>
              </w:drawing>
            </w:r>
          </w:p>
        </w:tc>
      </w:tr>
      <w:tr w:rsidR="00DC13F4" w14:paraId="0A43063A" w14:textId="77777777" w:rsidTr="00A855A0">
        <w:tc>
          <w:tcPr>
            <w:tcW w:w="3510" w:type="dxa"/>
          </w:tcPr>
          <w:p w14:paraId="30BC65C1" w14:textId="73D8314B" w:rsidR="00DC13F4" w:rsidRDefault="00793136" w:rsidP="00A855A0">
            <w:pPr>
              <w:ind w:right="-1050"/>
              <w:rPr>
                <w:rFonts w:ascii="Times New Roman" w:hAnsi="Times New Roman"/>
                <w:sz w:val="20"/>
                <w:szCs w:val="20"/>
              </w:rPr>
            </w:pPr>
            <w:r>
              <w:rPr>
                <w:rFonts w:ascii="Times New Roman" w:hAnsi="Times New Roman"/>
                <w:sz w:val="20"/>
                <w:szCs w:val="20"/>
              </w:rPr>
              <w:t>“</w:t>
            </w:r>
            <w:r w:rsidR="00DC13F4" w:rsidRPr="00BE008E">
              <w:rPr>
                <w:rFonts w:ascii="Times New Roman" w:hAnsi="Times New Roman"/>
                <w:sz w:val="20"/>
                <w:szCs w:val="20"/>
              </w:rPr>
              <w:t>Straupes sviest</w:t>
            </w:r>
            <w:r w:rsidR="00DC13F4">
              <w:rPr>
                <w:rFonts w:ascii="Times New Roman" w:hAnsi="Times New Roman"/>
                <w:sz w:val="20"/>
                <w:szCs w:val="20"/>
              </w:rPr>
              <w:t>a</w:t>
            </w:r>
            <w:r w:rsidR="00DC13F4" w:rsidRPr="00BE008E">
              <w:rPr>
                <w:rFonts w:ascii="Times New Roman" w:hAnsi="Times New Roman"/>
                <w:sz w:val="20"/>
                <w:szCs w:val="20"/>
              </w:rPr>
              <w:t xml:space="preserve"> ar kaņepēm”</w:t>
            </w:r>
          </w:p>
          <w:p w14:paraId="469864E6" w14:textId="77777777" w:rsidR="00DC13F4" w:rsidRPr="00BE008E" w:rsidRDefault="00DC13F4" w:rsidP="00A855A0">
            <w:pPr>
              <w:ind w:right="-1050"/>
              <w:rPr>
                <w:rFonts w:ascii="Times New Roman" w:hAnsi="Times New Roman"/>
                <w:sz w:val="20"/>
                <w:szCs w:val="20"/>
              </w:rPr>
            </w:pPr>
            <w:r>
              <w:rPr>
                <w:rFonts w:ascii="Times New Roman" w:hAnsi="Times New Roman"/>
                <w:sz w:val="20"/>
                <w:szCs w:val="20"/>
              </w:rPr>
              <w:t>degustācija Smiltenes tehnikumā.</w:t>
            </w:r>
          </w:p>
        </w:tc>
        <w:tc>
          <w:tcPr>
            <w:tcW w:w="5012" w:type="dxa"/>
          </w:tcPr>
          <w:p w14:paraId="5F63967B" w14:textId="77777777" w:rsidR="00DC13F4" w:rsidRPr="009C393D" w:rsidRDefault="00DC13F4" w:rsidP="00A855A0">
            <w:pPr>
              <w:ind w:right="-1050"/>
              <w:rPr>
                <w:rFonts w:ascii="Times New Roman" w:hAnsi="Times New Roman"/>
                <w:sz w:val="22"/>
                <w:szCs w:val="22"/>
              </w:rPr>
            </w:pPr>
            <w:r w:rsidRPr="009C393D">
              <w:rPr>
                <w:rFonts w:ascii="Times New Roman" w:hAnsi="Times New Roman"/>
                <w:sz w:val="22"/>
                <w:szCs w:val="22"/>
              </w:rPr>
              <w:t>Seminārā Ogres tehnikumā jaunie pavāri sagatavoja 14 ēdienus</w:t>
            </w:r>
          </w:p>
          <w:p w14:paraId="0A90DF1A" w14:textId="47E7F17F" w:rsidR="00DC13F4" w:rsidRDefault="00DC13F4" w:rsidP="00A855A0">
            <w:pPr>
              <w:ind w:right="-1050"/>
              <w:rPr>
                <w:rFonts w:ascii="Times New Roman" w:hAnsi="Times New Roman"/>
                <w:sz w:val="20"/>
                <w:szCs w:val="20"/>
              </w:rPr>
            </w:pPr>
            <w:r w:rsidRPr="009C393D">
              <w:rPr>
                <w:rFonts w:ascii="Times New Roman" w:hAnsi="Times New Roman"/>
                <w:sz w:val="22"/>
                <w:szCs w:val="22"/>
              </w:rPr>
              <w:t xml:space="preserve">ar </w:t>
            </w:r>
            <w:r w:rsidR="00793136">
              <w:rPr>
                <w:rFonts w:ascii="Times New Roman" w:hAnsi="Times New Roman"/>
                <w:sz w:val="22"/>
                <w:szCs w:val="22"/>
              </w:rPr>
              <w:t>“</w:t>
            </w:r>
            <w:r w:rsidRPr="009C393D">
              <w:rPr>
                <w:rFonts w:ascii="Times New Roman" w:hAnsi="Times New Roman"/>
                <w:sz w:val="22"/>
                <w:szCs w:val="22"/>
              </w:rPr>
              <w:t>Straupes sviests ar kaņepēm</w:t>
            </w:r>
            <w:r w:rsidRPr="00BE008E">
              <w:rPr>
                <w:rFonts w:ascii="Times New Roman" w:hAnsi="Times New Roman"/>
                <w:sz w:val="20"/>
                <w:szCs w:val="20"/>
              </w:rPr>
              <w:t>”</w:t>
            </w:r>
            <w:r>
              <w:rPr>
                <w:rFonts w:ascii="Times New Roman" w:hAnsi="Times New Roman"/>
                <w:sz w:val="20"/>
                <w:szCs w:val="20"/>
              </w:rPr>
              <w:t>.</w:t>
            </w:r>
          </w:p>
          <w:p w14:paraId="72CBA9EE" w14:textId="77777777" w:rsidR="00DC13F4" w:rsidRDefault="00DC13F4" w:rsidP="00A855A0">
            <w:pPr>
              <w:ind w:right="-1050"/>
              <w:rPr>
                <w:rFonts w:ascii="Times New Roman" w:hAnsi="Times New Roman"/>
                <w:sz w:val="22"/>
                <w:szCs w:val="22"/>
              </w:rPr>
            </w:pPr>
          </w:p>
        </w:tc>
      </w:tr>
    </w:tbl>
    <w:p w14:paraId="48528ECD" w14:textId="77777777" w:rsidR="00DC13F4" w:rsidRDefault="00DC13F4" w:rsidP="00DC13F4">
      <w:pPr>
        <w:ind w:left="-567" w:right="-1050"/>
        <w:rPr>
          <w:rFonts w:ascii="Times New Roman" w:hAnsi="Times New Roman"/>
          <w:sz w:val="20"/>
          <w:szCs w:val="20"/>
        </w:rPr>
      </w:pPr>
    </w:p>
    <w:p w14:paraId="223D1D00" w14:textId="77777777" w:rsidR="00DC13F4" w:rsidRDefault="00DC13F4" w:rsidP="00DC13F4">
      <w:pPr>
        <w:ind w:left="-567" w:right="-1050"/>
        <w:rPr>
          <w:rFonts w:ascii="Times New Roman" w:hAnsi="Times New Roman"/>
          <w:sz w:val="20"/>
          <w:szCs w:val="20"/>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DC13F4" w14:paraId="789B5F5D" w14:textId="77777777" w:rsidTr="00A855A0">
        <w:tc>
          <w:tcPr>
            <w:tcW w:w="2840" w:type="dxa"/>
          </w:tcPr>
          <w:p w14:paraId="1D8E4A44" w14:textId="77777777" w:rsidR="00DC13F4" w:rsidRDefault="00DC13F4" w:rsidP="00A855A0">
            <w:pPr>
              <w:ind w:right="-1050"/>
              <w:rPr>
                <w:rFonts w:ascii="Times New Roman" w:hAnsi="Times New Roman"/>
                <w:sz w:val="20"/>
                <w:szCs w:val="20"/>
              </w:rPr>
            </w:pPr>
            <w:r w:rsidRPr="00BE008E">
              <w:rPr>
                <w:rFonts w:ascii="Times New Roman" w:hAnsi="Times New Roman"/>
                <w:noProof/>
                <w:sz w:val="20"/>
                <w:szCs w:val="20"/>
              </w:rPr>
              <w:lastRenderedPageBreak/>
              <w:drawing>
                <wp:inline distT="0" distB="0" distL="0" distR="0" wp14:anchorId="32B085BE" wp14:editId="390787EA">
                  <wp:extent cx="1616660" cy="1203435"/>
                  <wp:effectExtent l="0" t="0" r="3175" b="0"/>
                  <wp:docPr id="16745083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9823" cy="1220678"/>
                          </a:xfrm>
                          <a:prstGeom prst="rect">
                            <a:avLst/>
                          </a:prstGeom>
                          <a:noFill/>
                          <a:ln>
                            <a:noFill/>
                          </a:ln>
                        </pic:spPr>
                      </pic:pic>
                    </a:graphicData>
                  </a:graphic>
                </wp:inline>
              </w:drawing>
            </w:r>
          </w:p>
        </w:tc>
        <w:tc>
          <w:tcPr>
            <w:tcW w:w="2841" w:type="dxa"/>
          </w:tcPr>
          <w:p w14:paraId="76C3CE31" w14:textId="77777777" w:rsidR="00DC13F4" w:rsidRDefault="00DC13F4" w:rsidP="00A855A0">
            <w:pPr>
              <w:ind w:right="-1050"/>
              <w:rPr>
                <w:rFonts w:ascii="Times New Roman" w:hAnsi="Times New Roman"/>
                <w:sz w:val="20"/>
                <w:szCs w:val="20"/>
              </w:rPr>
            </w:pPr>
            <w:r w:rsidRPr="00BE008E">
              <w:rPr>
                <w:rFonts w:ascii="Times New Roman" w:hAnsi="Times New Roman"/>
                <w:noProof/>
                <w:sz w:val="20"/>
                <w:szCs w:val="20"/>
              </w:rPr>
              <w:drawing>
                <wp:inline distT="0" distB="0" distL="0" distR="0" wp14:anchorId="70F5F731" wp14:editId="2719152E">
                  <wp:extent cx="1616513" cy="1203325"/>
                  <wp:effectExtent l="0" t="0" r="3175" b="0"/>
                  <wp:docPr id="7773883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6840" cy="1211012"/>
                          </a:xfrm>
                          <a:prstGeom prst="rect">
                            <a:avLst/>
                          </a:prstGeom>
                          <a:noFill/>
                          <a:ln>
                            <a:noFill/>
                          </a:ln>
                        </pic:spPr>
                      </pic:pic>
                    </a:graphicData>
                  </a:graphic>
                </wp:inline>
              </w:drawing>
            </w:r>
          </w:p>
        </w:tc>
        <w:tc>
          <w:tcPr>
            <w:tcW w:w="2841" w:type="dxa"/>
          </w:tcPr>
          <w:p w14:paraId="50CA368B" w14:textId="77777777" w:rsidR="00DC13F4" w:rsidRDefault="00DC13F4" w:rsidP="00A855A0">
            <w:pPr>
              <w:ind w:right="-1050"/>
              <w:rPr>
                <w:rFonts w:ascii="Times New Roman" w:hAnsi="Times New Roman"/>
                <w:sz w:val="20"/>
                <w:szCs w:val="20"/>
              </w:rPr>
            </w:pPr>
            <w:r w:rsidRPr="00BE008E">
              <w:rPr>
                <w:rFonts w:ascii="Times New Roman" w:hAnsi="Times New Roman"/>
                <w:noProof/>
                <w:sz w:val="20"/>
                <w:szCs w:val="20"/>
              </w:rPr>
              <w:drawing>
                <wp:inline distT="0" distB="0" distL="0" distR="0" wp14:anchorId="084E3B4A" wp14:editId="3C45347D">
                  <wp:extent cx="1623974" cy="1205133"/>
                  <wp:effectExtent l="0" t="0" r="0" b="0"/>
                  <wp:docPr id="6296848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323" cy="1222460"/>
                          </a:xfrm>
                          <a:prstGeom prst="rect">
                            <a:avLst/>
                          </a:prstGeom>
                          <a:noFill/>
                          <a:ln>
                            <a:noFill/>
                          </a:ln>
                        </pic:spPr>
                      </pic:pic>
                    </a:graphicData>
                  </a:graphic>
                </wp:inline>
              </w:drawing>
            </w:r>
          </w:p>
        </w:tc>
      </w:tr>
      <w:tr w:rsidR="00DC13F4" w14:paraId="0CFBD22D" w14:textId="77777777" w:rsidTr="00A855A0">
        <w:tc>
          <w:tcPr>
            <w:tcW w:w="2840" w:type="dxa"/>
          </w:tcPr>
          <w:p w14:paraId="7BA67010" w14:textId="77777777" w:rsidR="00DC13F4" w:rsidRDefault="00DC13F4" w:rsidP="00A855A0">
            <w:pPr>
              <w:ind w:right="-1050"/>
              <w:rPr>
                <w:rFonts w:ascii="Times New Roman" w:hAnsi="Times New Roman"/>
                <w:sz w:val="20"/>
                <w:szCs w:val="20"/>
              </w:rPr>
            </w:pPr>
            <w:r>
              <w:rPr>
                <w:rFonts w:ascii="Times New Roman" w:hAnsi="Times New Roman"/>
                <w:sz w:val="20"/>
                <w:szCs w:val="20"/>
              </w:rPr>
              <w:t xml:space="preserve">Biedrības “Siera klubs” un </w:t>
            </w:r>
          </w:p>
          <w:p w14:paraId="3B260AA0" w14:textId="77777777" w:rsidR="00DC13F4" w:rsidRDefault="00DC13F4" w:rsidP="00A855A0">
            <w:pPr>
              <w:ind w:right="-1050"/>
              <w:rPr>
                <w:rFonts w:ascii="Times New Roman" w:hAnsi="Times New Roman"/>
                <w:sz w:val="20"/>
                <w:szCs w:val="20"/>
              </w:rPr>
            </w:pPr>
            <w:r>
              <w:rPr>
                <w:rFonts w:ascii="Times New Roman" w:hAnsi="Times New Roman"/>
                <w:sz w:val="20"/>
                <w:szCs w:val="20"/>
              </w:rPr>
              <w:t>izdevniecības “Latvijas Avīze”</w:t>
            </w:r>
          </w:p>
          <w:p w14:paraId="3D727CDC" w14:textId="77777777" w:rsidR="00DC13F4" w:rsidRDefault="00DC13F4" w:rsidP="00A855A0">
            <w:pPr>
              <w:ind w:right="-1050"/>
              <w:rPr>
                <w:rFonts w:ascii="Times New Roman" w:hAnsi="Times New Roman"/>
                <w:sz w:val="20"/>
                <w:szCs w:val="20"/>
              </w:rPr>
            </w:pPr>
            <w:r>
              <w:rPr>
                <w:rFonts w:ascii="Times New Roman" w:hAnsi="Times New Roman"/>
                <w:sz w:val="20"/>
                <w:szCs w:val="20"/>
              </w:rPr>
              <w:t>izdotajā speciālizdevumā “Piena</w:t>
            </w:r>
          </w:p>
          <w:p w14:paraId="6C2CCA81" w14:textId="77777777" w:rsidR="00DC13F4" w:rsidRDefault="00DC13F4" w:rsidP="00A855A0">
            <w:pPr>
              <w:ind w:right="-1050"/>
              <w:rPr>
                <w:rFonts w:ascii="Times New Roman" w:hAnsi="Times New Roman"/>
                <w:sz w:val="20"/>
                <w:szCs w:val="20"/>
              </w:rPr>
            </w:pPr>
            <w:r>
              <w:rPr>
                <w:rFonts w:ascii="Times New Roman" w:hAnsi="Times New Roman"/>
                <w:sz w:val="20"/>
                <w:szCs w:val="20"/>
              </w:rPr>
              <w:t xml:space="preserve">labumi” informācija arī par </w:t>
            </w:r>
          </w:p>
          <w:p w14:paraId="0D6194C0" w14:textId="4033E604" w:rsidR="00DC13F4" w:rsidRPr="00BE008E" w:rsidRDefault="00793136" w:rsidP="00A855A0">
            <w:pPr>
              <w:ind w:right="-1050"/>
              <w:rPr>
                <w:rFonts w:ascii="Times New Roman" w:hAnsi="Times New Roman"/>
                <w:sz w:val="20"/>
                <w:szCs w:val="20"/>
              </w:rPr>
            </w:pPr>
            <w:r>
              <w:rPr>
                <w:rFonts w:ascii="Times New Roman" w:hAnsi="Times New Roman"/>
                <w:sz w:val="20"/>
                <w:szCs w:val="20"/>
              </w:rPr>
              <w:t>“</w:t>
            </w:r>
            <w:r w:rsidR="00DC13F4" w:rsidRPr="00BE008E">
              <w:rPr>
                <w:rFonts w:ascii="Times New Roman" w:hAnsi="Times New Roman"/>
                <w:sz w:val="20"/>
                <w:szCs w:val="20"/>
              </w:rPr>
              <w:t>Straupes sviest</w:t>
            </w:r>
            <w:r w:rsidR="00DC13F4">
              <w:rPr>
                <w:rFonts w:ascii="Times New Roman" w:hAnsi="Times New Roman"/>
                <w:sz w:val="20"/>
                <w:szCs w:val="20"/>
              </w:rPr>
              <w:t>u</w:t>
            </w:r>
            <w:r w:rsidR="00DC13F4" w:rsidRPr="00BE008E">
              <w:rPr>
                <w:rFonts w:ascii="Times New Roman" w:hAnsi="Times New Roman"/>
                <w:sz w:val="20"/>
                <w:szCs w:val="20"/>
              </w:rPr>
              <w:t xml:space="preserve"> ar kaņepēm”</w:t>
            </w:r>
            <w:r w:rsidR="00DC13F4">
              <w:rPr>
                <w:rFonts w:ascii="Times New Roman" w:hAnsi="Times New Roman"/>
                <w:sz w:val="20"/>
                <w:szCs w:val="20"/>
              </w:rPr>
              <w:t>.</w:t>
            </w:r>
          </w:p>
        </w:tc>
        <w:tc>
          <w:tcPr>
            <w:tcW w:w="2841" w:type="dxa"/>
          </w:tcPr>
          <w:p w14:paraId="73945427" w14:textId="77777777" w:rsidR="00DC13F4" w:rsidRDefault="00DC13F4" w:rsidP="00A855A0">
            <w:pPr>
              <w:ind w:right="-1050"/>
              <w:rPr>
                <w:rFonts w:ascii="Times New Roman" w:hAnsi="Times New Roman"/>
                <w:sz w:val="20"/>
                <w:szCs w:val="20"/>
              </w:rPr>
            </w:pPr>
            <w:r>
              <w:rPr>
                <w:rFonts w:ascii="Times New Roman" w:hAnsi="Times New Roman"/>
                <w:sz w:val="20"/>
                <w:szCs w:val="20"/>
              </w:rPr>
              <w:t>“Piena grāmatā” apraksts par</w:t>
            </w:r>
          </w:p>
          <w:p w14:paraId="1C6D442C" w14:textId="28287AAB" w:rsidR="00DC13F4" w:rsidRDefault="00793136" w:rsidP="00A855A0">
            <w:pPr>
              <w:ind w:right="-1050"/>
              <w:rPr>
                <w:rFonts w:ascii="Times New Roman" w:hAnsi="Times New Roman"/>
                <w:sz w:val="20"/>
                <w:szCs w:val="20"/>
              </w:rPr>
            </w:pPr>
            <w:r>
              <w:rPr>
                <w:rFonts w:ascii="Times New Roman" w:hAnsi="Times New Roman"/>
                <w:sz w:val="20"/>
                <w:szCs w:val="20"/>
              </w:rPr>
              <w:t>“</w:t>
            </w:r>
            <w:r w:rsidR="00DC13F4" w:rsidRPr="00BE008E">
              <w:rPr>
                <w:rFonts w:ascii="Times New Roman" w:hAnsi="Times New Roman"/>
                <w:sz w:val="20"/>
                <w:szCs w:val="20"/>
              </w:rPr>
              <w:t>Straupes sviests ar kaņepēm”</w:t>
            </w:r>
          </w:p>
          <w:p w14:paraId="26DD03F5" w14:textId="77777777" w:rsidR="00DC13F4" w:rsidRDefault="00DC13F4" w:rsidP="00A855A0">
            <w:pPr>
              <w:ind w:right="-1050"/>
              <w:rPr>
                <w:rFonts w:ascii="Times New Roman" w:hAnsi="Times New Roman"/>
                <w:sz w:val="20"/>
                <w:szCs w:val="20"/>
              </w:rPr>
            </w:pPr>
            <w:r>
              <w:rPr>
                <w:rFonts w:ascii="Times New Roman" w:hAnsi="Times New Roman"/>
                <w:sz w:val="20"/>
                <w:szCs w:val="20"/>
              </w:rPr>
              <w:t>un tā “autoriem” un ražotājiem</w:t>
            </w:r>
          </w:p>
          <w:p w14:paraId="07ED9BC9" w14:textId="77777777" w:rsidR="00DC13F4" w:rsidRDefault="00DC13F4" w:rsidP="00A855A0">
            <w:pPr>
              <w:ind w:right="-1050"/>
              <w:rPr>
                <w:rFonts w:ascii="Times New Roman" w:hAnsi="Times New Roman"/>
                <w:sz w:val="20"/>
                <w:szCs w:val="20"/>
              </w:rPr>
            </w:pPr>
            <w:r>
              <w:rPr>
                <w:rFonts w:ascii="Times New Roman" w:hAnsi="Times New Roman"/>
                <w:sz w:val="20"/>
                <w:szCs w:val="20"/>
              </w:rPr>
              <w:t xml:space="preserve">Gaidu un Arni </w:t>
            </w:r>
            <w:proofErr w:type="spellStart"/>
            <w:r>
              <w:rPr>
                <w:rFonts w:ascii="Times New Roman" w:hAnsi="Times New Roman"/>
                <w:sz w:val="20"/>
                <w:szCs w:val="20"/>
              </w:rPr>
              <w:t>Lazdiņiem</w:t>
            </w:r>
            <w:proofErr w:type="spellEnd"/>
            <w:r>
              <w:rPr>
                <w:rFonts w:ascii="Times New Roman" w:hAnsi="Times New Roman"/>
                <w:sz w:val="20"/>
                <w:szCs w:val="20"/>
              </w:rPr>
              <w:t xml:space="preserve">. </w:t>
            </w:r>
          </w:p>
        </w:tc>
        <w:tc>
          <w:tcPr>
            <w:tcW w:w="2841" w:type="dxa"/>
          </w:tcPr>
          <w:p w14:paraId="417E0FF6" w14:textId="77777777" w:rsidR="00DC13F4" w:rsidRDefault="00DC13F4" w:rsidP="00A855A0">
            <w:pPr>
              <w:ind w:right="-1050"/>
              <w:rPr>
                <w:rFonts w:ascii="Times New Roman" w:hAnsi="Times New Roman"/>
                <w:sz w:val="20"/>
                <w:szCs w:val="20"/>
              </w:rPr>
            </w:pPr>
            <w:r>
              <w:rPr>
                <w:rFonts w:ascii="Times New Roman" w:hAnsi="Times New Roman"/>
                <w:sz w:val="20"/>
                <w:szCs w:val="20"/>
              </w:rPr>
              <w:t>Publikācija žurnālā “Praktiskais</w:t>
            </w:r>
          </w:p>
          <w:p w14:paraId="1C373513" w14:textId="77777777" w:rsidR="00DC13F4" w:rsidRDefault="00DC13F4" w:rsidP="00A855A0">
            <w:pPr>
              <w:ind w:right="-1050"/>
              <w:rPr>
                <w:rFonts w:ascii="Times New Roman" w:hAnsi="Times New Roman"/>
                <w:sz w:val="20"/>
                <w:szCs w:val="20"/>
              </w:rPr>
            </w:pPr>
            <w:r>
              <w:rPr>
                <w:rFonts w:ascii="Times New Roman" w:hAnsi="Times New Roman"/>
                <w:sz w:val="20"/>
                <w:szCs w:val="20"/>
              </w:rPr>
              <w:t>Latvietis”.</w:t>
            </w:r>
          </w:p>
        </w:tc>
      </w:tr>
    </w:tbl>
    <w:p w14:paraId="33BACBA2" w14:textId="77777777" w:rsidR="00DC13F4" w:rsidRDefault="00DC13F4" w:rsidP="00DC13F4">
      <w:pPr>
        <w:ind w:left="-567" w:right="-1050"/>
        <w:rPr>
          <w:rFonts w:ascii="Times New Roman" w:hAnsi="Times New Roman"/>
          <w:sz w:val="20"/>
          <w:szCs w:val="20"/>
        </w:rPr>
      </w:pPr>
    </w:p>
    <w:tbl>
      <w:tblPr>
        <w:tblStyle w:val="TableGrid"/>
        <w:tblW w:w="918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961"/>
      </w:tblGrid>
      <w:tr w:rsidR="00DC13F4" w14:paraId="265ED982" w14:textId="77777777" w:rsidTr="00A855A0">
        <w:tc>
          <w:tcPr>
            <w:tcW w:w="4219" w:type="dxa"/>
          </w:tcPr>
          <w:p w14:paraId="2022E40A" w14:textId="77777777" w:rsidR="00DC13F4" w:rsidRDefault="00DC13F4" w:rsidP="00A855A0">
            <w:pPr>
              <w:ind w:right="-1050"/>
              <w:rPr>
                <w:rFonts w:ascii="Times New Roman" w:hAnsi="Times New Roman"/>
                <w:sz w:val="20"/>
                <w:szCs w:val="20"/>
              </w:rPr>
            </w:pPr>
            <w:r w:rsidRPr="000F60F2">
              <w:rPr>
                <w:rFonts w:ascii="Times New Roman" w:hAnsi="Times New Roman"/>
                <w:noProof/>
                <w:sz w:val="20"/>
                <w:szCs w:val="20"/>
              </w:rPr>
              <w:drawing>
                <wp:inline distT="0" distB="0" distL="0" distR="0" wp14:anchorId="45FB7880" wp14:editId="5B4A9F37">
                  <wp:extent cx="2157984" cy="1601416"/>
                  <wp:effectExtent l="0" t="0" r="0" b="0"/>
                  <wp:docPr id="8997671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540" cy="1625576"/>
                          </a:xfrm>
                          <a:prstGeom prst="rect">
                            <a:avLst/>
                          </a:prstGeom>
                          <a:noFill/>
                          <a:ln>
                            <a:noFill/>
                          </a:ln>
                        </pic:spPr>
                      </pic:pic>
                    </a:graphicData>
                  </a:graphic>
                </wp:inline>
              </w:drawing>
            </w:r>
          </w:p>
        </w:tc>
        <w:tc>
          <w:tcPr>
            <w:tcW w:w="4961" w:type="dxa"/>
          </w:tcPr>
          <w:p w14:paraId="75931378" w14:textId="77777777" w:rsidR="00DC13F4" w:rsidRDefault="00DC13F4" w:rsidP="00A855A0">
            <w:pPr>
              <w:ind w:right="-1050"/>
              <w:rPr>
                <w:rFonts w:ascii="Times New Roman" w:hAnsi="Times New Roman"/>
                <w:sz w:val="20"/>
                <w:szCs w:val="20"/>
              </w:rPr>
            </w:pPr>
            <w:r w:rsidRPr="000F60F2">
              <w:rPr>
                <w:rFonts w:ascii="Times New Roman" w:hAnsi="Times New Roman"/>
                <w:noProof/>
                <w:sz w:val="20"/>
                <w:szCs w:val="20"/>
              </w:rPr>
              <w:drawing>
                <wp:inline distT="0" distB="0" distL="0" distR="0" wp14:anchorId="58CADD37" wp14:editId="799577D2">
                  <wp:extent cx="2528515" cy="1622902"/>
                  <wp:effectExtent l="0" t="0" r="5715" b="0"/>
                  <wp:docPr id="2417757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9057" cy="1636087"/>
                          </a:xfrm>
                          <a:prstGeom prst="rect">
                            <a:avLst/>
                          </a:prstGeom>
                          <a:noFill/>
                          <a:ln>
                            <a:noFill/>
                          </a:ln>
                        </pic:spPr>
                      </pic:pic>
                    </a:graphicData>
                  </a:graphic>
                </wp:inline>
              </w:drawing>
            </w:r>
          </w:p>
        </w:tc>
      </w:tr>
      <w:tr w:rsidR="00DC13F4" w14:paraId="7932B9FA" w14:textId="77777777" w:rsidTr="00A855A0">
        <w:tc>
          <w:tcPr>
            <w:tcW w:w="4219" w:type="dxa"/>
          </w:tcPr>
          <w:p w14:paraId="1FCB0DE5" w14:textId="77777777" w:rsidR="00DC13F4" w:rsidRDefault="00DC13F4" w:rsidP="00A855A0">
            <w:pPr>
              <w:ind w:right="-1050"/>
              <w:rPr>
                <w:rFonts w:ascii="Times New Roman" w:hAnsi="Times New Roman"/>
                <w:sz w:val="20"/>
                <w:szCs w:val="20"/>
              </w:rPr>
            </w:pPr>
            <w:r>
              <w:rPr>
                <w:rFonts w:ascii="Times New Roman" w:hAnsi="Times New Roman"/>
                <w:sz w:val="20"/>
                <w:szCs w:val="20"/>
              </w:rPr>
              <w:t>Biedrības “Siera klubs” izdotajā grāmatā</w:t>
            </w:r>
          </w:p>
          <w:p w14:paraId="4BE0D079" w14:textId="77777777" w:rsidR="00DC13F4" w:rsidRDefault="00DC13F4" w:rsidP="00A855A0">
            <w:pPr>
              <w:ind w:right="-1050"/>
              <w:rPr>
                <w:rFonts w:ascii="Times New Roman" w:hAnsi="Times New Roman"/>
                <w:sz w:val="20"/>
                <w:szCs w:val="20"/>
              </w:rPr>
            </w:pPr>
            <w:r>
              <w:rPr>
                <w:rFonts w:ascii="Times New Roman" w:hAnsi="Times New Roman"/>
                <w:sz w:val="20"/>
                <w:szCs w:val="20"/>
              </w:rPr>
              <w:t>“</w:t>
            </w:r>
            <w:proofErr w:type="spellStart"/>
            <w:r>
              <w:rPr>
                <w:rFonts w:ascii="Times New Roman" w:hAnsi="Times New Roman"/>
                <w:sz w:val="20"/>
                <w:szCs w:val="20"/>
              </w:rPr>
              <w:t>Pavārdziesma</w:t>
            </w:r>
            <w:proofErr w:type="spellEnd"/>
            <w:r>
              <w:rPr>
                <w:rFonts w:ascii="Times New Roman" w:hAnsi="Times New Roman"/>
                <w:sz w:val="20"/>
                <w:szCs w:val="20"/>
              </w:rPr>
              <w:t xml:space="preserve"> sieram” informācija par PKS</w:t>
            </w:r>
          </w:p>
          <w:p w14:paraId="0AAA9A56" w14:textId="18F0C81C" w:rsidR="00DC13F4" w:rsidRDefault="00DC13F4" w:rsidP="00A855A0">
            <w:pPr>
              <w:ind w:right="-1050"/>
              <w:rPr>
                <w:rFonts w:ascii="Times New Roman" w:hAnsi="Times New Roman"/>
                <w:sz w:val="20"/>
                <w:szCs w:val="20"/>
              </w:rPr>
            </w:pPr>
            <w:r>
              <w:rPr>
                <w:rFonts w:ascii="Times New Roman" w:hAnsi="Times New Roman"/>
                <w:sz w:val="20"/>
                <w:szCs w:val="20"/>
              </w:rPr>
              <w:t>“Straupe”,</w:t>
            </w:r>
            <w:r w:rsidR="00793136">
              <w:rPr>
                <w:rFonts w:ascii="Times New Roman" w:hAnsi="Times New Roman"/>
                <w:sz w:val="20"/>
                <w:szCs w:val="20"/>
              </w:rPr>
              <w:t xml:space="preserve"> </w:t>
            </w:r>
            <w:r>
              <w:rPr>
                <w:rFonts w:ascii="Times New Roman" w:hAnsi="Times New Roman"/>
                <w:sz w:val="20"/>
                <w:szCs w:val="20"/>
              </w:rPr>
              <w:t xml:space="preserve">t.sk. par </w:t>
            </w:r>
            <w:r w:rsidR="00793136">
              <w:rPr>
                <w:rFonts w:ascii="Times New Roman" w:hAnsi="Times New Roman"/>
                <w:sz w:val="20"/>
                <w:szCs w:val="20"/>
              </w:rPr>
              <w:t>“</w:t>
            </w:r>
            <w:r w:rsidRPr="00BE008E">
              <w:rPr>
                <w:rFonts w:ascii="Times New Roman" w:hAnsi="Times New Roman"/>
                <w:sz w:val="20"/>
                <w:szCs w:val="20"/>
              </w:rPr>
              <w:t>Straupes sviests ar kaņepēm”</w:t>
            </w:r>
            <w:r>
              <w:rPr>
                <w:rFonts w:ascii="Times New Roman" w:hAnsi="Times New Roman"/>
                <w:sz w:val="20"/>
                <w:szCs w:val="20"/>
              </w:rPr>
              <w:t>.</w:t>
            </w:r>
          </w:p>
        </w:tc>
        <w:tc>
          <w:tcPr>
            <w:tcW w:w="4961" w:type="dxa"/>
          </w:tcPr>
          <w:p w14:paraId="4DEF89B1" w14:textId="6839961D" w:rsidR="00DC13F4" w:rsidRDefault="00DC13F4" w:rsidP="00A855A0">
            <w:pPr>
              <w:ind w:right="-1100"/>
              <w:rPr>
                <w:rFonts w:ascii="Times New Roman" w:hAnsi="Times New Roman"/>
                <w:sz w:val="20"/>
                <w:szCs w:val="20"/>
              </w:rPr>
            </w:pPr>
            <w:r>
              <w:rPr>
                <w:rFonts w:ascii="Times New Roman" w:hAnsi="Times New Roman"/>
                <w:sz w:val="20"/>
                <w:szCs w:val="20"/>
              </w:rPr>
              <w:t xml:space="preserve">Pēdējo 3 gadu laikā ar </w:t>
            </w:r>
            <w:r w:rsidR="00793136">
              <w:rPr>
                <w:rFonts w:ascii="Times New Roman" w:hAnsi="Times New Roman"/>
                <w:sz w:val="20"/>
                <w:szCs w:val="20"/>
              </w:rPr>
              <w:t>“</w:t>
            </w:r>
            <w:r w:rsidRPr="00BE008E">
              <w:rPr>
                <w:rFonts w:ascii="Times New Roman" w:hAnsi="Times New Roman"/>
                <w:sz w:val="20"/>
                <w:szCs w:val="20"/>
              </w:rPr>
              <w:t>Straupes sviests ar kaņepēm”</w:t>
            </w:r>
          </w:p>
          <w:p w14:paraId="79822AD5" w14:textId="77777777" w:rsidR="00DC13F4" w:rsidRDefault="00DC13F4" w:rsidP="00A855A0">
            <w:pPr>
              <w:ind w:right="-1100"/>
              <w:rPr>
                <w:rFonts w:ascii="Times New Roman" w:hAnsi="Times New Roman"/>
                <w:sz w:val="20"/>
                <w:szCs w:val="20"/>
              </w:rPr>
            </w:pPr>
            <w:r>
              <w:rPr>
                <w:rFonts w:ascii="Times New Roman" w:hAnsi="Times New Roman"/>
                <w:sz w:val="20"/>
                <w:szCs w:val="20"/>
              </w:rPr>
              <w:t>semināros radīti vairāk nekā 30 ēdieni: gan vienkārši,</w:t>
            </w:r>
          </w:p>
          <w:p w14:paraId="11B21DED" w14:textId="77777777" w:rsidR="00DC13F4" w:rsidRDefault="00DC13F4" w:rsidP="00A855A0">
            <w:pPr>
              <w:ind w:right="-1100"/>
              <w:rPr>
                <w:rFonts w:ascii="Times New Roman" w:hAnsi="Times New Roman"/>
                <w:sz w:val="20"/>
                <w:szCs w:val="20"/>
              </w:rPr>
            </w:pPr>
            <w:r>
              <w:rPr>
                <w:rFonts w:ascii="Times New Roman" w:hAnsi="Times New Roman"/>
                <w:sz w:val="20"/>
                <w:szCs w:val="20"/>
              </w:rPr>
              <w:t>gan izsmalcināti.</w:t>
            </w:r>
          </w:p>
        </w:tc>
      </w:tr>
    </w:tbl>
    <w:p w14:paraId="2A15A475" w14:textId="77777777" w:rsidR="00DC13F4" w:rsidRDefault="00DC13F4" w:rsidP="00DC13F4">
      <w:pPr>
        <w:ind w:left="-567" w:right="-1050"/>
        <w:rPr>
          <w:rFonts w:ascii="Times New Roman" w:hAnsi="Times New Roman"/>
          <w:sz w:val="20"/>
          <w:szCs w:val="20"/>
        </w:rPr>
      </w:pPr>
    </w:p>
    <w:p w14:paraId="1B52E111" w14:textId="77777777" w:rsidR="00DC13F4" w:rsidRDefault="00DC13F4" w:rsidP="00DC13F4">
      <w:pPr>
        <w:ind w:left="-567" w:right="-1050"/>
        <w:rPr>
          <w:rFonts w:ascii="Times New Roman" w:hAnsi="Times New Roman"/>
          <w:sz w:val="20"/>
          <w:szCs w:val="20"/>
        </w:rPr>
      </w:pPr>
      <w:r w:rsidRPr="00D278D8">
        <w:rPr>
          <w:rFonts w:ascii="Times New Roman" w:hAnsi="Times New Roman"/>
          <w:noProof/>
          <w:sz w:val="20"/>
          <w:szCs w:val="20"/>
        </w:rPr>
        <w:drawing>
          <wp:inline distT="0" distB="0" distL="0" distR="0" wp14:anchorId="7622A241" wp14:editId="29B79844">
            <wp:extent cx="1799540" cy="2295996"/>
            <wp:effectExtent l="0" t="0" r="0" b="0"/>
            <wp:docPr id="17774838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5259" cy="2303293"/>
                    </a:xfrm>
                    <a:prstGeom prst="rect">
                      <a:avLst/>
                    </a:prstGeom>
                    <a:noFill/>
                    <a:ln>
                      <a:noFill/>
                    </a:ln>
                  </pic:spPr>
                </pic:pic>
              </a:graphicData>
            </a:graphic>
          </wp:inline>
        </w:drawing>
      </w:r>
    </w:p>
    <w:p w14:paraId="5591045E" w14:textId="77777777" w:rsidR="00DC13F4" w:rsidRDefault="00DC13F4" w:rsidP="00DC13F4">
      <w:pPr>
        <w:ind w:left="-567" w:right="-1050"/>
        <w:rPr>
          <w:rFonts w:ascii="Times New Roman" w:hAnsi="Times New Roman"/>
          <w:sz w:val="20"/>
          <w:szCs w:val="20"/>
        </w:rPr>
      </w:pPr>
      <w:r>
        <w:rPr>
          <w:rFonts w:ascii="Times New Roman" w:hAnsi="Times New Roman"/>
          <w:sz w:val="20"/>
          <w:szCs w:val="20"/>
        </w:rPr>
        <w:t>Zemkopības ministrijas augstākais</w:t>
      </w:r>
    </w:p>
    <w:p w14:paraId="37617705" w14:textId="0440BC5E" w:rsidR="00DC13F4" w:rsidRPr="00BE008E" w:rsidRDefault="00DC13F4" w:rsidP="00DC13F4">
      <w:pPr>
        <w:ind w:left="-567" w:right="-1050"/>
        <w:rPr>
          <w:rFonts w:ascii="Times New Roman" w:hAnsi="Times New Roman"/>
          <w:sz w:val="20"/>
          <w:szCs w:val="20"/>
        </w:rPr>
      </w:pPr>
      <w:r>
        <w:rPr>
          <w:rFonts w:ascii="Times New Roman" w:hAnsi="Times New Roman"/>
          <w:sz w:val="20"/>
          <w:szCs w:val="20"/>
        </w:rPr>
        <w:t>apbalvojums - Atzinības raksts.</w:t>
      </w:r>
    </w:p>
    <w:p w14:paraId="6CD69D34" w14:textId="77777777" w:rsidR="00CA39A0" w:rsidRDefault="00CA39A0" w:rsidP="00D53837">
      <w:pPr>
        <w:jc w:val="both"/>
        <w:rPr>
          <w:rFonts w:cs="Arial"/>
        </w:rPr>
      </w:pPr>
    </w:p>
    <w:sectPr w:rsidR="00CA39A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5A880" w14:textId="77777777" w:rsidR="0062134B" w:rsidRDefault="0062134B" w:rsidP="00DC13F4">
      <w:pPr>
        <w:spacing w:after="0"/>
      </w:pPr>
      <w:r>
        <w:separator/>
      </w:r>
    </w:p>
  </w:endnote>
  <w:endnote w:type="continuationSeparator" w:id="0">
    <w:p w14:paraId="6BBF0DBB" w14:textId="77777777" w:rsidR="0062134B" w:rsidRDefault="0062134B" w:rsidP="00DC13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7208F" w14:textId="77777777" w:rsidR="0062134B" w:rsidRDefault="0062134B" w:rsidP="00DC13F4">
      <w:pPr>
        <w:spacing w:after="0"/>
      </w:pPr>
      <w:r>
        <w:separator/>
      </w:r>
    </w:p>
  </w:footnote>
  <w:footnote w:type="continuationSeparator" w:id="0">
    <w:p w14:paraId="4060B570" w14:textId="77777777" w:rsidR="0062134B" w:rsidRDefault="0062134B" w:rsidP="00DC13F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EF314C"/>
    <w:multiLevelType w:val="hybridMultilevel"/>
    <w:tmpl w:val="DFBCBA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40CF1152"/>
    <w:multiLevelType w:val="hybridMultilevel"/>
    <w:tmpl w:val="4CC6ACD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 w15:restartNumberingAfterBreak="0">
    <w:nsid w:val="47FC49EC"/>
    <w:multiLevelType w:val="hybridMultilevel"/>
    <w:tmpl w:val="47A011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653877313">
    <w:abstractNumId w:val="1"/>
  </w:num>
  <w:num w:numId="2" w16cid:durableId="352263520">
    <w:abstractNumId w:val="0"/>
  </w:num>
  <w:num w:numId="3" w16cid:durableId="6411537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35F"/>
    <w:rsid w:val="0000485A"/>
    <w:rsid w:val="00050990"/>
    <w:rsid w:val="000571DF"/>
    <w:rsid w:val="00072E54"/>
    <w:rsid w:val="0008278B"/>
    <w:rsid w:val="000A31BA"/>
    <w:rsid w:val="000A32CA"/>
    <w:rsid w:val="000B4B51"/>
    <w:rsid w:val="000C407A"/>
    <w:rsid w:val="000C409D"/>
    <w:rsid w:val="000D0B25"/>
    <w:rsid w:val="00100326"/>
    <w:rsid w:val="0010435F"/>
    <w:rsid w:val="00120215"/>
    <w:rsid w:val="001429E0"/>
    <w:rsid w:val="001438C2"/>
    <w:rsid w:val="00161C42"/>
    <w:rsid w:val="0019018D"/>
    <w:rsid w:val="001937B1"/>
    <w:rsid w:val="00194564"/>
    <w:rsid w:val="001951FA"/>
    <w:rsid w:val="001A39E8"/>
    <w:rsid w:val="001C717C"/>
    <w:rsid w:val="00276F09"/>
    <w:rsid w:val="002A0F62"/>
    <w:rsid w:val="002A15F7"/>
    <w:rsid w:val="002D0F96"/>
    <w:rsid w:val="002F5898"/>
    <w:rsid w:val="00317CD9"/>
    <w:rsid w:val="00341502"/>
    <w:rsid w:val="0037166A"/>
    <w:rsid w:val="003809D2"/>
    <w:rsid w:val="00384766"/>
    <w:rsid w:val="00386DAB"/>
    <w:rsid w:val="00387D37"/>
    <w:rsid w:val="003B12A1"/>
    <w:rsid w:val="003C59C8"/>
    <w:rsid w:val="00417900"/>
    <w:rsid w:val="004621F2"/>
    <w:rsid w:val="00465D05"/>
    <w:rsid w:val="00467D36"/>
    <w:rsid w:val="004C0CD2"/>
    <w:rsid w:val="00517C9B"/>
    <w:rsid w:val="00524C47"/>
    <w:rsid w:val="00542D26"/>
    <w:rsid w:val="005708A2"/>
    <w:rsid w:val="005E7210"/>
    <w:rsid w:val="0062134B"/>
    <w:rsid w:val="006225FD"/>
    <w:rsid w:val="0062278B"/>
    <w:rsid w:val="006453CE"/>
    <w:rsid w:val="006800E2"/>
    <w:rsid w:val="006A1364"/>
    <w:rsid w:val="006C7CDB"/>
    <w:rsid w:val="006E2D4C"/>
    <w:rsid w:val="006F008E"/>
    <w:rsid w:val="00751330"/>
    <w:rsid w:val="0075166B"/>
    <w:rsid w:val="007860C8"/>
    <w:rsid w:val="00793136"/>
    <w:rsid w:val="007A79E4"/>
    <w:rsid w:val="007B1CA3"/>
    <w:rsid w:val="007B758D"/>
    <w:rsid w:val="007C6D27"/>
    <w:rsid w:val="007D4E09"/>
    <w:rsid w:val="00812739"/>
    <w:rsid w:val="00842786"/>
    <w:rsid w:val="00880A8B"/>
    <w:rsid w:val="008F4349"/>
    <w:rsid w:val="00907314"/>
    <w:rsid w:val="009149E5"/>
    <w:rsid w:val="00915E2B"/>
    <w:rsid w:val="00955E63"/>
    <w:rsid w:val="00961E78"/>
    <w:rsid w:val="00985409"/>
    <w:rsid w:val="009C2863"/>
    <w:rsid w:val="009D4BAF"/>
    <w:rsid w:val="009E03E3"/>
    <w:rsid w:val="009F1F89"/>
    <w:rsid w:val="00A073BF"/>
    <w:rsid w:val="00A263C4"/>
    <w:rsid w:val="00A37506"/>
    <w:rsid w:val="00A46836"/>
    <w:rsid w:val="00A73C1D"/>
    <w:rsid w:val="00A814FF"/>
    <w:rsid w:val="00AB34A5"/>
    <w:rsid w:val="00AC14BF"/>
    <w:rsid w:val="00AC1BDD"/>
    <w:rsid w:val="00AD2D59"/>
    <w:rsid w:val="00B0050E"/>
    <w:rsid w:val="00B04DD7"/>
    <w:rsid w:val="00B162FF"/>
    <w:rsid w:val="00B25632"/>
    <w:rsid w:val="00B8432D"/>
    <w:rsid w:val="00B947EF"/>
    <w:rsid w:val="00B967D3"/>
    <w:rsid w:val="00BA5A3D"/>
    <w:rsid w:val="00BB40A7"/>
    <w:rsid w:val="00BB6924"/>
    <w:rsid w:val="00BE2FD1"/>
    <w:rsid w:val="00C76918"/>
    <w:rsid w:val="00CA39A0"/>
    <w:rsid w:val="00CA4561"/>
    <w:rsid w:val="00D46D2E"/>
    <w:rsid w:val="00D53837"/>
    <w:rsid w:val="00D6007A"/>
    <w:rsid w:val="00D805B9"/>
    <w:rsid w:val="00D819DF"/>
    <w:rsid w:val="00DC13F4"/>
    <w:rsid w:val="00DD37FB"/>
    <w:rsid w:val="00DD3852"/>
    <w:rsid w:val="00DE48BC"/>
    <w:rsid w:val="00E076DE"/>
    <w:rsid w:val="00E245F2"/>
    <w:rsid w:val="00E30975"/>
    <w:rsid w:val="00E45ABA"/>
    <w:rsid w:val="00E506F9"/>
    <w:rsid w:val="00E52F34"/>
    <w:rsid w:val="00E67AF1"/>
    <w:rsid w:val="00E94D79"/>
    <w:rsid w:val="00ED5842"/>
    <w:rsid w:val="00EE401E"/>
    <w:rsid w:val="00EF0000"/>
    <w:rsid w:val="00EF2F0F"/>
    <w:rsid w:val="00F41861"/>
    <w:rsid w:val="00F8366E"/>
    <w:rsid w:val="00F83AE5"/>
    <w:rsid w:val="00F83FC6"/>
    <w:rsid w:val="00F90E37"/>
    <w:rsid w:val="00FA083B"/>
    <w:rsid w:val="00FB3821"/>
    <w:rsid w:val="00FB490F"/>
    <w:rsid w:val="00FD5C0A"/>
    <w:rsid w:val="00FE1E7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D2296"/>
  <w15:docId w15:val="{1A624E03-A9C8-487E-8003-C62C67F98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35F"/>
    <w:rPr>
      <w:rFonts w:ascii="Arial" w:hAnsi="Arial" w:cs="Times New Roman"/>
      <w:kern w:val="2"/>
      <w:sz w:val="24"/>
      <w:szCs w:val="24"/>
      <w14:ligatures w14:val="standardContextual"/>
    </w:rPr>
  </w:style>
  <w:style w:type="paragraph" w:styleId="Heading1">
    <w:name w:val="heading 1"/>
    <w:next w:val="Normal"/>
    <w:link w:val="Heading1Char"/>
    <w:uiPriority w:val="9"/>
    <w:qFormat/>
    <w:rsid w:val="0010435F"/>
    <w:pPr>
      <w:keepNext/>
      <w:keepLines/>
      <w:spacing w:after="47" w:line="256" w:lineRule="auto"/>
      <w:ind w:left="10" w:right="2371" w:hanging="10"/>
      <w:outlineLvl w:val="0"/>
    </w:pPr>
    <w:rPr>
      <w:rFonts w:ascii="Times New Roman" w:eastAsia="Times New Roman" w:hAnsi="Times New Roman" w:cs="Times New Roman"/>
      <w:b/>
      <w:color w:val="000000"/>
      <w:sz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35F"/>
    <w:rPr>
      <w:rFonts w:ascii="Times New Roman" w:eastAsia="Times New Roman" w:hAnsi="Times New Roman" w:cs="Times New Roman"/>
      <w:b/>
      <w:color w:val="000000"/>
      <w:sz w:val="24"/>
      <w:lang w:eastAsia="lv-LV"/>
    </w:rPr>
  </w:style>
  <w:style w:type="character" w:styleId="Hyperlink">
    <w:name w:val="Hyperlink"/>
    <w:basedOn w:val="DefaultParagraphFont"/>
    <w:uiPriority w:val="99"/>
    <w:unhideWhenUsed/>
    <w:rsid w:val="0010435F"/>
    <w:rPr>
      <w:color w:val="0000FF" w:themeColor="hyperlink"/>
      <w:u w:val="single"/>
    </w:rPr>
  </w:style>
  <w:style w:type="paragraph" w:styleId="NoSpacing">
    <w:name w:val="No Spacing"/>
    <w:uiPriority w:val="1"/>
    <w:qFormat/>
    <w:rsid w:val="00DD37FB"/>
    <w:pPr>
      <w:spacing w:after="0"/>
    </w:pPr>
    <w:rPr>
      <w:rFonts w:ascii="Arial" w:hAnsi="Arial" w:cs="Times New Roman"/>
      <w:kern w:val="2"/>
      <w:sz w:val="24"/>
      <w:szCs w:val="24"/>
      <w14:ligatures w14:val="standardContextual"/>
    </w:rPr>
  </w:style>
  <w:style w:type="paragraph" w:styleId="ListParagraph">
    <w:name w:val="List Paragraph"/>
    <w:basedOn w:val="Normal"/>
    <w:uiPriority w:val="34"/>
    <w:qFormat/>
    <w:rsid w:val="00072E54"/>
    <w:pPr>
      <w:ind w:left="720"/>
      <w:contextualSpacing/>
    </w:pPr>
  </w:style>
  <w:style w:type="paragraph" w:styleId="BalloonText">
    <w:name w:val="Balloon Text"/>
    <w:basedOn w:val="Normal"/>
    <w:link w:val="BalloonTextChar"/>
    <w:uiPriority w:val="99"/>
    <w:semiHidden/>
    <w:unhideWhenUsed/>
    <w:rsid w:val="007D4E0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4E09"/>
    <w:rPr>
      <w:rFonts w:ascii="Tahoma" w:hAnsi="Tahoma" w:cs="Tahoma"/>
      <w:kern w:val="2"/>
      <w:sz w:val="16"/>
      <w:szCs w:val="16"/>
      <w14:ligatures w14:val="standardContextual"/>
    </w:rPr>
  </w:style>
  <w:style w:type="paragraph" w:styleId="CommentText">
    <w:name w:val="annotation text"/>
    <w:basedOn w:val="Normal"/>
    <w:link w:val="CommentTextChar"/>
    <w:uiPriority w:val="99"/>
    <w:unhideWhenUsed/>
    <w:rsid w:val="007860C8"/>
    <w:rPr>
      <w:sz w:val="20"/>
      <w:szCs w:val="20"/>
    </w:rPr>
  </w:style>
  <w:style w:type="character" w:customStyle="1" w:styleId="CommentTextChar">
    <w:name w:val="Comment Text Char"/>
    <w:basedOn w:val="DefaultParagraphFont"/>
    <w:link w:val="CommentText"/>
    <w:uiPriority w:val="99"/>
    <w:rsid w:val="007860C8"/>
    <w:rPr>
      <w:rFonts w:ascii="Arial" w:hAnsi="Arial" w:cs="Times New Roman"/>
      <w:kern w:val="2"/>
      <w:sz w:val="20"/>
      <w:szCs w:val="20"/>
      <w14:ligatures w14:val="standardContextual"/>
    </w:rPr>
  </w:style>
  <w:style w:type="table" w:styleId="TableGrid">
    <w:name w:val="Table Grid"/>
    <w:basedOn w:val="TableNormal"/>
    <w:uiPriority w:val="59"/>
    <w:rsid w:val="00D46D2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13F4"/>
    <w:pPr>
      <w:tabs>
        <w:tab w:val="center" w:pos="4153"/>
        <w:tab w:val="right" w:pos="8306"/>
      </w:tabs>
      <w:spacing w:after="0"/>
    </w:pPr>
  </w:style>
  <w:style w:type="character" w:customStyle="1" w:styleId="HeaderChar">
    <w:name w:val="Header Char"/>
    <w:basedOn w:val="DefaultParagraphFont"/>
    <w:link w:val="Header"/>
    <w:uiPriority w:val="99"/>
    <w:rsid w:val="00DC13F4"/>
    <w:rPr>
      <w:rFonts w:ascii="Arial" w:hAnsi="Arial" w:cs="Times New Roman"/>
      <w:kern w:val="2"/>
      <w:sz w:val="24"/>
      <w:szCs w:val="24"/>
      <w14:ligatures w14:val="standardContextual"/>
    </w:rPr>
  </w:style>
  <w:style w:type="paragraph" w:styleId="Footer">
    <w:name w:val="footer"/>
    <w:basedOn w:val="Normal"/>
    <w:link w:val="FooterChar"/>
    <w:uiPriority w:val="99"/>
    <w:unhideWhenUsed/>
    <w:rsid w:val="00DC13F4"/>
    <w:pPr>
      <w:tabs>
        <w:tab w:val="center" w:pos="4153"/>
        <w:tab w:val="right" w:pos="8306"/>
      </w:tabs>
      <w:spacing w:after="0"/>
    </w:pPr>
  </w:style>
  <w:style w:type="character" w:customStyle="1" w:styleId="FooterChar">
    <w:name w:val="Footer Char"/>
    <w:basedOn w:val="DefaultParagraphFont"/>
    <w:link w:val="Footer"/>
    <w:uiPriority w:val="99"/>
    <w:rsid w:val="00DC13F4"/>
    <w:rPr>
      <w:rFonts w:ascii="Arial" w:hAnsi="Arial" w:cs="Times New Roman"/>
      <w:kern w:val="2"/>
      <w:sz w:val="24"/>
      <w:szCs w:val="24"/>
      <w14:ligatures w14:val="standardContextual"/>
    </w:rPr>
  </w:style>
  <w:style w:type="paragraph" w:styleId="Revision">
    <w:name w:val="Revision"/>
    <w:hidden/>
    <w:uiPriority w:val="99"/>
    <w:semiHidden/>
    <w:rsid w:val="00DD3852"/>
    <w:pPr>
      <w:spacing w:after="0"/>
    </w:pPr>
    <w:rPr>
      <w:rFonts w:ascii="Arial" w:hAnsi="Arial" w:cs="Times New Roman"/>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682299">
      <w:bodyDiv w:val="1"/>
      <w:marLeft w:val="0"/>
      <w:marRight w:val="0"/>
      <w:marTop w:val="0"/>
      <w:marBottom w:val="0"/>
      <w:divBdr>
        <w:top w:val="none" w:sz="0" w:space="0" w:color="auto"/>
        <w:left w:val="none" w:sz="0" w:space="0" w:color="auto"/>
        <w:bottom w:val="none" w:sz="0" w:space="0" w:color="auto"/>
        <w:right w:val="none" w:sz="0" w:space="0" w:color="auto"/>
      </w:divBdr>
    </w:div>
    <w:div w:id="1252397714">
      <w:bodyDiv w:val="1"/>
      <w:marLeft w:val="0"/>
      <w:marRight w:val="0"/>
      <w:marTop w:val="0"/>
      <w:marBottom w:val="0"/>
      <w:divBdr>
        <w:top w:val="none" w:sz="0" w:space="0" w:color="auto"/>
        <w:left w:val="none" w:sz="0" w:space="0" w:color="auto"/>
        <w:bottom w:val="none" w:sz="0" w:space="0" w:color="auto"/>
        <w:right w:val="none" w:sz="0" w:space="0" w:color="auto"/>
      </w:divBdr>
    </w:div>
    <w:div w:id="1583366240">
      <w:bodyDiv w:val="1"/>
      <w:marLeft w:val="0"/>
      <w:marRight w:val="0"/>
      <w:marTop w:val="0"/>
      <w:marBottom w:val="0"/>
      <w:divBdr>
        <w:top w:val="none" w:sz="0" w:space="0" w:color="auto"/>
        <w:left w:val="none" w:sz="0" w:space="0" w:color="auto"/>
        <w:bottom w:val="none" w:sz="0" w:space="0" w:color="auto"/>
        <w:right w:val="none" w:sz="0" w:space="0" w:color="auto"/>
      </w:divBdr>
    </w:div>
    <w:div w:id="213617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eraklubs@ibox.lv"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2C717-C76A-4E8E-9C6E-17AD2D0C6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10840</Words>
  <Characters>6179</Characters>
  <Application>Microsoft Office Word</Application>
  <DocSecurity>0</DocSecurity>
  <Lines>51</Lines>
  <Paragraphs>33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Regina Reke</dc:creator>
  <cp:lastModifiedBy>Anda Solovjova</cp:lastModifiedBy>
  <cp:revision>2</cp:revision>
  <cp:lastPrinted>2025-09-17T07:01:00Z</cp:lastPrinted>
  <dcterms:created xsi:type="dcterms:W3CDTF">2025-09-17T11:54:00Z</dcterms:created>
  <dcterms:modified xsi:type="dcterms:W3CDTF">2025-09-17T11:54:00Z</dcterms:modified>
</cp:coreProperties>
</file>