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C421F" w14:textId="77777777" w:rsidR="00852492" w:rsidRPr="00A40415" w:rsidRDefault="00852492" w:rsidP="00852492">
      <w:pPr>
        <w:jc w:val="both"/>
        <w:rPr>
          <w:rFonts w:ascii="Arial" w:hAnsi="Arial" w:cs="Arial"/>
          <w:b/>
          <w:sz w:val="24"/>
          <w:szCs w:val="24"/>
        </w:rPr>
      </w:pPr>
      <w:r w:rsidRPr="00A40415">
        <w:rPr>
          <w:rFonts w:ascii="Arial" w:hAnsi="Arial" w:cs="Arial"/>
          <w:b/>
          <w:sz w:val="24"/>
          <w:szCs w:val="24"/>
        </w:rPr>
        <w:t>PIETEIKUMS REĢISTRĀCIJAI AIZSARGĀTU ĢEOGRĀFISKĀS</w:t>
      </w:r>
    </w:p>
    <w:p w14:paraId="65B17ABF" w14:textId="77777777" w:rsidR="00852492" w:rsidRPr="00A40415" w:rsidRDefault="00852492" w:rsidP="00852492">
      <w:pPr>
        <w:jc w:val="both"/>
        <w:rPr>
          <w:rFonts w:ascii="Arial" w:hAnsi="Arial" w:cs="Arial"/>
          <w:b/>
          <w:sz w:val="24"/>
          <w:szCs w:val="24"/>
        </w:rPr>
      </w:pPr>
      <w:r w:rsidRPr="00A40415">
        <w:rPr>
          <w:rFonts w:ascii="Arial" w:hAnsi="Arial" w:cs="Arial"/>
          <w:b/>
          <w:sz w:val="24"/>
          <w:szCs w:val="24"/>
        </w:rPr>
        <w:t>IZCELSMES NORĀŽU REĢISTRĀ</w:t>
      </w:r>
    </w:p>
    <w:p w14:paraId="64BEE945" w14:textId="01CA3F58" w:rsidR="00852492" w:rsidRPr="00A40415" w:rsidRDefault="00852492" w:rsidP="00852492">
      <w:pPr>
        <w:jc w:val="both"/>
        <w:rPr>
          <w:rFonts w:ascii="Arial" w:hAnsi="Arial" w:cs="Arial"/>
          <w:b/>
          <w:sz w:val="24"/>
          <w:szCs w:val="24"/>
        </w:rPr>
      </w:pPr>
      <w:r w:rsidRPr="00A40415">
        <w:rPr>
          <w:rFonts w:ascii="Arial" w:hAnsi="Arial" w:cs="Arial"/>
          <w:b/>
          <w:sz w:val="24"/>
          <w:szCs w:val="24"/>
        </w:rPr>
        <w:t xml:space="preserve">PADOMES </w:t>
      </w:r>
      <w:r w:rsidR="003B0A06" w:rsidRPr="003B0A06">
        <w:rPr>
          <w:rFonts w:ascii="Arial" w:hAnsi="Arial" w:cs="Arial"/>
          <w:b/>
          <w:sz w:val="24"/>
          <w:szCs w:val="24"/>
        </w:rPr>
        <w:t>REGULA (EK)  2024/1143</w:t>
      </w:r>
    </w:p>
    <w:p w14:paraId="0B07EDE3" w14:textId="77777777" w:rsidR="00852492" w:rsidRPr="00A40415" w:rsidRDefault="00852492" w:rsidP="00852492">
      <w:pPr>
        <w:jc w:val="both"/>
        <w:rPr>
          <w:rFonts w:ascii="Arial" w:hAnsi="Arial" w:cs="Arial"/>
          <w:sz w:val="24"/>
          <w:szCs w:val="24"/>
        </w:rPr>
      </w:pPr>
    </w:p>
    <w:p w14:paraId="4A3DCD92" w14:textId="77777777" w:rsidR="00852492" w:rsidRPr="00A40415" w:rsidRDefault="00852492" w:rsidP="00852492">
      <w:pPr>
        <w:jc w:val="both"/>
        <w:rPr>
          <w:rFonts w:ascii="Arial" w:hAnsi="Arial" w:cs="Arial"/>
          <w:b/>
          <w:bCs/>
          <w:sz w:val="24"/>
          <w:szCs w:val="24"/>
        </w:rPr>
      </w:pPr>
      <w:r w:rsidRPr="00A40415">
        <w:rPr>
          <w:rFonts w:ascii="Arial" w:hAnsi="Arial" w:cs="Arial"/>
          <w:b/>
          <w:bCs/>
          <w:sz w:val="24"/>
          <w:szCs w:val="24"/>
        </w:rPr>
        <w:t xml:space="preserve">1.Pieteikuma iesniedzēju grupas nosaukums un adrese: </w:t>
      </w:r>
    </w:p>
    <w:p w14:paraId="4004250B" w14:textId="77777777" w:rsidR="00852492" w:rsidRPr="00A40415" w:rsidRDefault="00852492" w:rsidP="00852492">
      <w:pPr>
        <w:jc w:val="both"/>
        <w:rPr>
          <w:rFonts w:ascii="Arial" w:hAnsi="Arial" w:cs="Arial"/>
          <w:b/>
          <w:bCs/>
          <w:sz w:val="24"/>
          <w:szCs w:val="24"/>
        </w:rPr>
      </w:pPr>
    </w:p>
    <w:p w14:paraId="7A0DEA03" w14:textId="77777777" w:rsidR="00852492" w:rsidRPr="00A40415" w:rsidRDefault="00852492" w:rsidP="00852492">
      <w:pPr>
        <w:jc w:val="both"/>
        <w:rPr>
          <w:rFonts w:ascii="Arial" w:hAnsi="Arial" w:cs="Arial"/>
          <w:sz w:val="24"/>
          <w:szCs w:val="24"/>
        </w:rPr>
      </w:pPr>
      <w:r w:rsidRPr="00A40415">
        <w:rPr>
          <w:rFonts w:ascii="Arial" w:hAnsi="Arial" w:cs="Arial"/>
          <w:sz w:val="24"/>
          <w:szCs w:val="24"/>
        </w:rPr>
        <w:t>Biedrība “Siera klubs”.</w:t>
      </w:r>
    </w:p>
    <w:p w14:paraId="02D77F30" w14:textId="77777777" w:rsidR="00852492" w:rsidRPr="00A40415" w:rsidRDefault="00852492" w:rsidP="00852492">
      <w:pPr>
        <w:jc w:val="both"/>
        <w:rPr>
          <w:rFonts w:ascii="Arial" w:hAnsi="Arial" w:cs="Arial"/>
          <w:sz w:val="24"/>
          <w:szCs w:val="24"/>
        </w:rPr>
      </w:pPr>
      <w:r w:rsidRPr="00A40415">
        <w:rPr>
          <w:rFonts w:ascii="Arial" w:hAnsi="Arial" w:cs="Arial"/>
          <w:sz w:val="24"/>
          <w:szCs w:val="24"/>
        </w:rPr>
        <w:t>Adrese: Jāņa Pliekšāna iela 98 – 39, Jūrmala, LV-205, Latvija</w:t>
      </w:r>
    </w:p>
    <w:p w14:paraId="2036FEED" w14:textId="77777777" w:rsidR="00852492" w:rsidRPr="00A40415" w:rsidRDefault="00852492" w:rsidP="00852492">
      <w:pPr>
        <w:jc w:val="both"/>
        <w:rPr>
          <w:rFonts w:ascii="Arial" w:hAnsi="Arial" w:cs="Arial"/>
          <w:sz w:val="24"/>
          <w:szCs w:val="24"/>
        </w:rPr>
      </w:pPr>
      <w:r w:rsidRPr="00A40415">
        <w:rPr>
          <w:rFonts w:ascii="Arial" w:hAnsi="Arial" w:cs="Arial"/>
          <w:sz w:val="24"/>
          <w:szCs w:val="24"/>
        </w:rPr>
        <w:t>Tālruņa numurs: +371 29487375</w:t>
      </w:r>
    </w:p>
    <w:p w14:paraId="78DE7D33" w14:textId="50FD5E8C" w:rsidR="00852492" w:rsidRPr="00A40415" w:rsidRDefault="00852492" w:rsidP="00852492">
      <w:pPr>
        <w:jc w:val="both"/>
        <w:rPr>
          <w:rFonts w:ascii="Arial" w:hAnsi="Arial" w:cs="Arial"/>
          <w:sz w:val="24"/>
          <w:szCs w:val="24"/>
        </w:rPr>
      </w:pPr>
      <w:r w:rsidRPr="00A40415">
        <w:rPr>
          <w:rFonts w:ascii="Arial" w:hAnsi="Arial" w:cs="Arial"/>
          <w:sz w:val="24"/>
          <w:szCs w:val="24"/>
        </w:rPr>
        <w:t xml:space="preserve">E-pasta adrese: </w:t>
      </w:r>
      <w:r w:rsidR="003B0A06" w:rsidRPr="003B0A06">
        <w:rPr>
          <w:rFonts w:ascii="Times New Roman" w:hAnsi="Times New Roman" w:cs="Times New Roman"/>
          <w:sz w:val="24"/>
          <w:szCs w:val="24"/>
        </w:rPr>
        <w:t>sieraklubs@inbox.lv</w:t>
      </w:r>
    </w:p>
    <w:p w14:paraId="0A75F9BA" w14:textId="77777777" w:rsidR="00852492" w:rsidRPr="00A40415" w:rsidRDefault="00852492" w:rsidP="00852492">
      <w:pPr>
        <w:jc w:val="both"/>
        <w:rPr>
          <w:rFonts w:ascii="Arial" w:hAnsi="Arial" w:cs="Arial"/>
          <w:b/>
          <w:bCs/>
          <w:sz w:val="24"/>
          <w:szCs w:val="24"/>
        </w:rPr>
      </w:pPr>
    </w:p>
    <w:p w14:paraId="6AFA1322" w14:textId="77777777" w:rsidR="00852492" w:rsidRPr="00A40415" w:rsidRDefault="00852492" w:rsidP="00852492">
      <w:pPr>
        <w:jc w:val="both"/>
        <w:rPr>
          <w:rFonts w:ascii="Arial" w:hAnsi="Arial" w:cs="Arial"/>
          <w:b/>
          <w:bCs/>
          <w:sz w:val="24"/>
          <w:szCs w:val="24"/>
        </w:rPr>
      </w:pPr>
      <w:r w:rsidRPr="00A40415">
        <w:rPr>
          <w:rFonts w:ascii="Arial" w:hAnsi="Arial" w:cs="Arial"/>
          <w:b/>
          <w:bCs/>
          <w:sz w:val="24"/>
          <w:szCs w:val="24"/>
        </w:rPr>
        <w:t>II Produkta specifikācija</w:t>
      </w:r>
    </w:p>
    <w:p w14:paraId="16BCF2E5" w14:textId="77777777" w:rsidR="00852492" w:rsidRPr="00A40415" w:rsidRDefault="00852492" w:rsidP="00852492">
      <w:pPr>
        <w:jc w:val="both"/>
        <w:rPr>
          <w:rFonts w:ascii="Arial" w:hAnsi="Arial" w:cs="Arial"/>
          <w:b/>
          <w:bCs/>
          <w:sz w:val="24"/>
          <w:szCs w:val="24"/>
        </w:rPr>
      </w:pPr>
    </w:p>
    <w:p w14:paraId="69BEF243" w14:textId="77777777" w:rsidR="00852492" w:rsidRPr="00A40415" w:rsidRDefault="00852492" w:rsidP="00852492">
      <w:pPr>
        <w:jc w:val="both"/>
        <w:rPr>
          <w:rFonts w:ascii="Arial" w:hAnsi="Arial" w:cs="Arial"/>
          <w:b/>
          <w:bCs/>
          <w:sz w:val="24"/>
          <w:szCs w:val="24"/>
        </w:rPr>
      </w:pPr>
      <w:r w:rsidRPr="00A40415">
        <w:rPr>
          <w:rFonts w:ascii="Arial" w:hAnsi="Arial" w:cs="Arial"/>
          <w:b/>
          <w:bCs/>
          <w:sz w:val="24"/>
          <w:szCs w:val="24"/>
        </w:rPr>
        <w:t>1. Reģistrējamais nosaukums</w:t>
      </w:r>
    </w:p>
    <w:p w14:paraId="68BB0AE3" w14:textId="30CB08D3" w:rsidR="00852492" w:rsidRDefault="00852492" w:rsidP="00852492">
      <w:pPr>
        <w:jc w:val="both"/>
        <w:rPr>
          <w:rFonts w:ascii="Arial" w:hAnsi="Arial" w:cs="Arial"/>
          <w:sz w:val="24"/>
          <w:szCs w:val="24"/>
        </w:rPr>
      </w:pPr>
      <w:r w:rsidRPr="00A40415">
        <w:rPr>
          <w:rFonts w:ascii="Arial" w:hAnsi="Arial" w:cs="Arial"/>
          <w:sz w:val="24"/>
          <w:szCs w:val="24"/>
        </w:rPr>
        <w:t>“Straupes sviests ar kaņepēm”</w:t>
      </w:r>
    </w:p>
    <w:p w14:paraId="5B2A89AC" w14:textId="36C72D28" w:rsidR="001F15E4" w:rsidRPr="001F15E4" w:rsidRDefault="001F15E4" w:rsidP="001F15E4">
      <w:pPr>
        <w:jc w:val="both"/>
        <w:rPr>
          <w:rFonts w:ascii="Arial" w:hAnsi="Arial" w:cs="Arial"/>
          <w:b/>
          <w:bCs/>
          <w:sz w:val="24"/>
          <w:szCs w:val="24"/>
        </w:rPr>
      </w:pPr>
      <w:r w:rsidRPr="001F15E4">
        <w:rPr>
          <w:rFonts w:ascii="Arial" w:hAnsi="Arial" w:cs="Arial"/>
          <w:b/>
          <w:bCs/>
          <w:sz w:val="24"/>
          <w:szCs w:val="24"/>
        </w:rPr>
        <w:t xml:space="preserve">2. </w:t>
      </w:r>
      <w:r w:rsidR="00963C53" w:rsidRPr="00963C53">
        <w:rPr>
          <w:rFonts w:ascii="Arial" w:hAnsi="Arial" w:cs="Arial"/>
          <w:b/>
          <w:bCs/>
          <w:sz w:val="24"/>
          <w:szCs w:val="24"/>
        </w:rPr>
        <w:t>Ģeogrāfiskās izcelsmes norādes veids</w:t>
      </w:r>
    </w:p>
    <w:p w14:paraId="09F06AB9" w14:textId="77777777" w:rsidR="001F15E4" w:rsidRPr="001F15E4" w:rsidRDefault="001F15E4" w:rsidP="001F15E4">
      <w:pPr>
        <w:jc w:val="both"/>
        <w:rPr>
          <w:rFonts w:ascii="Arial" w:hAnsi="Arial" w:cs="Arial"/>
          <w:sz w:val="24"/>
          <w:szCs w:val="24"/>
        </w:rPr>
      </w:pPr>
      <w:r w:rsidRPr="001F15E4">
        <w:rPr>
          <w:rFonts w:ascii="Arial" w:hAnsi="Arial" w:cs="Arial"/>
          <w:sz w:val="24"/>
          <w:szCs w:val="24"/>
        </w:rPr>
        <w:t>Aizsargāta ģeogrāfiskās izcelsmes norāde</w:t>
      </w:r>
    </w:p>
    <w:p w14:paraId="6A9D86AC" w14:textId="5B0424B2" w:rsidR="00852492" w:rsidRPr="00A40415" w:rsidRDefault="00852492" w:rsidP="00852492">
      <w:pPr>
        <w:shd w:val="clear" w:color="auto" w:fill="FFFFFF"/>
        <w:spacing w:before="240" w:after="120"/>
        <w:jc w:val="both"/>
        <w:rPr>
          <w:rFonts w:ascii="Arial" w:eastAsia="Times New Roman" w:hAnsi="Arial" w:cs="Arial"/>
          <w:b/>
          <w:bCs/>
          <w:color w:val="000000"/>
          <w:kern w:val="0"/>
          <w:sz w:val="24"/>
          <w:szCs w:val="24"/>
          <w:lang w:eastAsia="lv-LV"/>
          <w14:ligatures w14:val="none"/>
        </w:rPr>
      </w:pPr>
      <w:r w:rsidRPr="00A40415">
        <w:rPr>
          <w:rFonts w:ascii="Arial" w:eastAsia="Times New Roman" w:hAnsi="Arial" w:cs="Arial"/>
          <w:b/>
          <w:bCs/>
          <w:color w:val="000000"/>
          <w:kern w:val="0"/>
          <w:sz w:val="24"/>
          <w:szCs w:val="24"/>
          <w:lang w:eastAsia="lv-LV"/>
          <w14:ligatures w14:val="none"/>
        </w:rPr>
        <w:t>3.   </w:t>
      </w:r>
      <w:r w:rsidR="00963C53">
        <w:rPr>
          <w:rFonts w:ascii="Arial" w:eastAsia="Times New Roman" w:hAnsi="Arial" w:cs="Arial"/>
          <w:b/>
          <w:bCs/>
          <w:color w:val="000000"/>
          <w:kern w:val="0"/>
          <w:sz w:val="24"/>
          <w:szCs w:val="24"/>
          <w:lang w:eastAsia="lv-LV"/>
          <w14:ligatures w14:val="none"/>
        </w:rPr>
        <w:t>V</w:t>
      </w:r>
      <w:r w:rsidRPr="00A40415">
        <w:rPr>
          <w:rFonts w:ascii="Arial" w:eastAsia="Times New Roman" w:hAnsi="Arial" w:cs="Arial"/>
          <w:b/>
          <w:bCs/>
          <w:color w:val="000000"/>
          <w:kern w:val="0"/>
          <w:sz w:val="24"/>
          <w:szCs w:val="24"/>
          <w:lang w:eastAsia="lv-LV"/>
          <w14:ligatures w14:val="none"/>
        </w:rPr>
        <w:t>alsts, pie kuras pieder definētais ģeogrāfiskais apgabals</w:t>
      </w:r>
    </w:p>
    <w:p w14:paraId="38445704" w14:textId="77777777" w:rsidR="00852492" w:rsidRPr="00A40415" w:rsidRDefault="00852492" w:rsidP="00852492">
      <w:pPr>
        <w:shd w:val="clear" w:color="auto" w:fill="FFFFFF"/>
        <w:spacing w:before="240" w:after="120"/>
        <w:jc w:val="both"/>
        <w:rPr>
          <w:rFonts w:ascii="Arial" w:hAnsi="Arial" w:cs="Arial"/>
          <w:sz w:val="24"/>
          <w:szCs w:val="24"/>
        </w:rPr>
      </w:pPr>
      <w:r w:rsidRPr="00A40415">
        <w:rPr>
          <w:rFonts w:ascii="Arial" w:hAnsi="Arial" w:cs="Arial"/>
          <w:sz w:val="24"/>
          <w:szCs w:val="24"/>
        </w:rPr>
        <w:t>Latvija</w:t>
      </w:r>
    </w:p>
    <w:p w14:paraId="5756DAC1" w14:textId="45092F2C" w:rsidR="008D1B51" w:rsidRPr="00A40415" w:rsidRDefault="008D1B51" w:rsidP="00F872A3">
      <w:pPr>
        <w:jc w:val="both"/>
        <w:rPr>
          <w:rFonts w:ascii="Arial" w:hAnsi="Arial" w:cs="Arial"/>
          <w:sz w:val="24"/>
          <w:szCs w:val="24"/>
        </w:rPr>
      </w:pPr>
      <w:r w:rsidRPr="00A40415">
        <w:rPr>
          <w:rFonts w:ascii="Arial" w:hAnsi="Arial" w:cs="Arial"/>
          <w:b/>
          <w:bCs/>
          <w:sz w:val="24"/>
          <w:szCs w:val="24"/>
        </w:rPr>
        <w:t xml:space="preserve">4. </w:t>
      </w:r>
      <w:r w:rsidR="00852492" w:rsidRPr="00A40415">
        <w:rPr>
          <w:rFonts w:ascii="Arial" w:hAnsi="Arial" w:cs="Arial"/>
          <w:b/>
          <w:bCs/>
          <w:sz w:val="24"/>
          <w:szCs w:val="24"/>
        </w:rPr>
        <w:t>P</w:t>
      </w:r>
      <w:r w:rsidRPr="00A40415">
        <w:rPr>
          <w:rFonts w:ascii="Arial" w:hAnsi="Arial" w:cs="Arial"/>
          <w:b/>
          <w:bCs/>
          <w:sz w:val="24"/>
          <w:szCs w:val="24"/>
        </w:rPr>
        <w:t xml:space="preserve">rodukta apraksts </w:t>
      </w:r>
    </w:p>
    <w:p w14:paraId="3A13139A" w14:textId="77777777" w:rsidR="008D1B51" w:rsidRPr="00A40415" w:rsidRDefault="008D1B51" w:rsidP="00F872A3">
      <w:pPr>
        <w:jc w:val="both"/>
        <w:rPr>
          <w:rFonts w:ascii="Arial" w:hAnsi="Arial" w:cs="Arial"/>
          <w:sz w:val="24"/>
          <w:szCs w:val="24"/>
        </w:rPr>
      </w:pPr>
      <w:r w:rsidRPr="00A40415">
        <w:rPr>
          <w:rFonts w:ascii="Arial" w:hAnsi="Arial" w:cs="Arial"/>
          <w:b/>
          <w:bCs/>
          <w:sz w:val="24"/>
          <w:szCs w:val="24"/>
        </w:rPr>
        <w:t xml:space="preserve">4.1. Lauksaimniecības produkta klasifikācija saskaņā ar kombinētās nomenklatūras pozīciju un kodu atbilstoši Regulas (ES) 2024/1143 6. panta 1. punktam </w:t>
      </w:r>
    </w:p>
    <w:p w14:paraId="08E3CD98" w14:textId="77777777" w:rsidR="008D1B51" w:rsidRPr="00A40415" w:rsidRDefault="008D1B51" w:rsidP="00F872A3">
      <w:pPr>
        <w:jc w:val="both"/>
        <w:rPr>
          <w:rFonts w:ascii="Arial" w:hAnsi="Arial" w:cs="Arial"/>
          <w:sz w:val="24"/>
          <w:szCs w:val="24"/>
        </w:rPr>
      </w:pPr>
      <w:r w:rsidRPr="00A40415">
        <w:rPr>
          <w:rFonts w:ascii="Arial" w:hAnsi="Arial" w:cs="Arial"/>
          <w:sz w:val="24"/>
          <w:szCs w:val="24"/>
        </w:rPr>
        <w:t xml:space="preserve">0405 - Sviests un citi piena tauki; piena tauku pastas </w:t>
      </w:r>
    </w:p>
    <w:p w14:paraId="66CB1A96" w14:textId="77777777" w:rsidR="00F31FDB" w:rsidRPr="00A40415" w:rsidRDefault="008D1B51" w:rsidP="00F872A3">
      <w:pPr>
        <w:jc w:val="both"/>
        <w:rPr>
          <w:rFonts w:ascii="Arial" w:hAnsi="Arial" w:cs="Arial"/>
          <w:b/>
          <w:bCs/>
          <w:sz w:val="24"/>
          <w:szCs w:val="24"/>
        </w:rPr>
      </w:pPr>
      <w:r w:rsidRPr="00A40415">
        <w:rPr>
          <w:rFonts w:ascii="Arial" w:hAnsi="Arial" w:cs="Arial"/>
          <w:b/>
          <w:bCs/>
          <w:sz w:val="24"/>
          <w:szCs w:val="24"/>
        </w:rPr>
        <w:t xml:space="preserve">4.2. Ar reģistrēto nosaukumu apzīmētā lauksaimniecības produkta apraksts </w:t>
      </w:r>
    </w:p>
    <w:p w14:paraId="4C5D1638" w14:textId="3EF0416A" w:rsidR="00F6463D" w:rsidRPr="00A40415" w:rsidRDefault="008D1B51" w:rsidP="00F872A3">
      <w:pPr>
        <w:jc w:val="both"/>
        <w:rPr>
          <w:rFonts w:ascii="Arial" w:hAnsi="Arial" w:cs="Arial"/>
          <w:sz w:val="24"/>
          <w:szCs w:val="24"/>
        </w:rPr>
      </w:pPr>
      <w:r w:rsidRPr="00A40415">
        <w:rPr>
          <w:rFonts w:ascii="Arial" w:hAnsi="Arial" w:cs="Arial"/>
          <w:sz w:val="24"/>
          <w:szCs w:val="24"/>
        </w:rPr>
        <w:t>Nosaukums “Straupes sviests ar kaņepēm” apzīmē produktu, kuram ir 3 (trīs) sastāvdaļas: saldkrējuma sviests</w:t>
      </w:r>
      <w:r w:rsidR="005876D1" w:rsidRPr="00A40415">
        <w:rPr>
          <w:rFonts w:ascii="Arial" w:hAnsi="Arial" w:cs="Arial"/>
          <w:sz w:val="24"/>
          <w:szCs w:val="24"/>
        </w:rPr>
        <w:t xml:space="preserve"> (82 %)</w:t>
      </w:r>
      <w:r w:rsidRPr="00A40415">
        <w:rPr>
          <w:rFonts w:ascii="Arial" w:hAnsi="Arial" w:cs="Arial"/>
          <w:sz w:val="24"/>
          <w:szCs w:val="24"/>
        </w:rPr>
        <w:t xml:space="preserve">, kaņepju masa un sāls. </w:t>
      </w:r>
      <w:r w:rsidR="005876D1" w:rsidRPr="00A40415">
        <w:rPr>
          <w:rFonts w:ascii="Arial" w:hAnsi="Arial" w:cs="Arial"/>
          <w:sz w:val="24"/>
          <w:szCs w:val="24"/>
        </w:rPr>
        <w:t>Svaigi ražotam saldkrējuma sviestam  (82 %) pievieno 4 (četras) reizes samaltu pārtikas kaņepju sēklu masu, sāli, visu  homogenizatorā sastrādā viendabīgā masā, iegūstot produktu „Straupes sviests ar kaņepēm”</w:t>
      </w:r>
      <w:r w:rsidR="001F15E4">
        <w:rPr>
          <w:rFonts w:ascii="Arial" w:hAnsi="Arial" w:cs="Arial"/>
          <w:sz w:val="24"/>
          <w:szCs w:val="24"/>
        </w:rPr>
        <w:t>.</w:t>
      </w:r>
      <w:r w:rsidR="005876D1" w:rsidRPr="00A40415">
        <w:rPr>
          <w:rFonts w:ascii="Arial" w:hAnsi="Arial" w:cs="Arial"/>
          <w:sz w:val="24"/>
          <w:szCs w:val="24"/>
        </w:rPr>
        <w:t xml:space="preserve"> Produkts lielražošanā sākts ražot pirms 30 gadiem pēc uzņēmumā izstrādātas un saglabātas receptūras. </w:t>
      </w:r>
      <w:r w:rsidRPr="00A40415">
        <w:rPr>
          <w:rFonts w:ascii="Arial" w:hAnsi="Arial" w:cs="Arial"/>
          <w:sz w:val="24"/>
          <w:szCs w:val="24"/>
        </w:rPr>
        <w:t xml:space="preserve">Svaigs tas ir mīksts un vijīgs, bet turēts 2- 6ºC, kļūst stingrs. </w:t>
      </w:r>
    </w:p>
    <w:p w14:paraId="127501FD" w14:textId="77777777" w:rsidR="00996A17" w:rsidRDefault="00996A17" w:rsidP="00F6463D">
      <w:pPr>
        <w:jc w:val="both"/>
        <w:rPr>
          <w:rFonts w:ascii="Arial" w:hAnsi="Arial" w:cs="Arial"/>
          <w:b/>
          <w:bCs/>
          <w:sz w:val="24"/>
          <w:szCs w:val="24"/>
        </w:rPr>
      </w:pPr>
    </w:p>
    <w:p w14:paraId="2DD9F1FF" w14:textId="77777777" w:rsidR="00996A17" w:rsidRDefault="00996A17" w:rsidP="00F6463D">
      <w:pPr>
        <w:jc w:val="both"/>
        <w:rPr>
          <w:rFonts w:ascii="Arial" w:hAnsi="Arial" w:cs="Arial"/>
          <w:b/>
          <w:bCs/>
          <w:sz w:val="24"/>
          <w:szCs w:val="24"/>
        </w:rPr>
      </w:pPr>
    </w:p>
    <w:p w14:paraId="4C428D9A" w14:textId="77777777" w:rsidR="00F6463D" w:rsidRDefault="008D1B51" w:rsidP="00F6463D">
      <w:pPr>
        <w:jc w:val="both"/>
        <w:rPr>
          <w:rFonts w:ascii="Arial" w:hAnsi="Arial" w:cs="Arial"/>
          <w:b/>
          <w:bCs/>
          <w:sz w:val="24"/>
          <w:szCs w:val="24"/>
        </w:rPr>
      </w:pPr>
      <w:r w:rsidRPr="00A40415">
        <w:rPr>
          <w:rFonts w:ascii="Arial" w:hAnsi="Arial" w:cs="Arial"/>
          <w:b/>
          <w:bCs/>
          <w:sz w:val="24"/>
          <w:szCs w:val="24"/>
        </w:rPr>
        <w:t xml:space="preserve">Fizikālās īpašības </w:t>
      </w:r>
    </w:p>
    <w:p w14:paraId="210F41FE" w14:textId="303F1C72" w:rsidR="008D1B51" w:rsidRPr="00A40415" w:rsidRDefault="008D1B51" w:rsidP="00F6463D">
      <w:pPr>
        <w:jc w:val="both"/>
        <w:rPr>
          <w:rFonts w:ascii="Arial" w:hAnsi="Arial" w:cs="Arial"/>
          <w:sz w:val="24"/>
          <w:szCs w:val="24"/>
        </w:rPr>
      </w:pPr>
      <w:r w:rsidRPr="00A40415">
        <w:rPr>
          <w:rFonts w:ascii="Arial" w:hAnsi="Arial" w:cs="Arial"/>
          <w:b/>
          <w:bCs/>
          <w:sz w:val="24"/>
          <w:szCs w:val="24"/>
        </w:rPr>
        <w:t xml:space="preserve">Produkta garša: </w:t>
      </w:r>
      <w:r w:rsidRPr="00A40415">
        <w:rPr>
          <w:rFonts w:ascii="Arial" w:hAnsi="Arial" w:cs="Arial"/>
          <w:sz w:val="24"/>
          <w:szCs w:val="24"/>
        </w:rPr>
        <w:t xml:space="preserve">produktam specifiska, kas saldkrējuma sviestam </w:t>
      </w:r>
      <w:r w:rsidR="00AE273D" w:rsidRPr="00A40415">
        <w:rPr>
          <w:rFonts w:ascii="Arial" w:hAnsi="Arial" w:cs="Arial"/>
          <w:sz w:val="24"/>
          <w:szCs w:val="24"/>
        </w:rPr>
        <w:t xml:space="preserve"> ( 82 %) </w:t>
      </w:r>
      <w:r w:rsidRPr="00A40415">
        <w:rPr>
          <w:rFonts w:ascii="Arial" w:hAnsi="Arial" w:cs="Arial"/>
          <w:sz w:val="24"/>
          <w:szCs w:val="24"/>
        </w:rPr>
        <w:t>nav raksturīga. Šādu garšu dod kaņepju masa, ko iemaisa saldkrējuma sviestā. Saldkrējuma sviesta garša: tīra, pienskāba, mazliet saldena. Kaņepju masas garša tikai šim produktam specifiska</w:t>
      </w:r>
      <w:r w:rsidR="00AE273D" w:rsidRPr="00A40415">
        <w:rPr>
          <w:rFonts w:ascii="Arial" w:hAnsi="Arial" w:cs="Arial"/>
          <w:sz w:val="24"/>
          <w:szCs w:val="24"/>
        </w:rPr>
        <w:t xml:space="preserve"> – maigi </w:t>
      </w:r>
      <w:r w:rsidRPr="00A40415">
        <w:rPr>
          <w:rFonts w:ascii="Arial" w:hAnsi="Arial" w:cs="Arial"/>
          <w:sz w:val="24"/>
          <w:szCs w:val="24"/>
        </w:rPr>
        <w:t xml:space="preserve"> riekstaina. </w:t>
      </w:r>
      <w:r w:rsidR="00AE273D" w:rsidRPr="00A40415">
        <w:rPr>
          <w:rFonts w:ascii="Arial" w:hAnsi="Arial" w:cs="Arial"/>
          <w:sz w:val="24"/>
          <w:szCs w:val="24"/>
        </w:rPr>
        <w:t xml:space="preserve">Saldkrējuma sviests un kaņepju masa, </w:t>
      </w:r>
      <w:r w:rsidRPr="00A40415">
        <w:rPr>
          <w:rFonts w:ascii="Arial" w:hAnsi="Arial" w:cs="Arial"/>
          <w:sz w:val="24"/>
          <w:szCs w:val="24"/>
        </w:rPr>
        <w:t xml:space="preserve"> samaisīti kopā, veido kopējo īpatnējo, specifisko, </w:t>
      </w:r>
      <w:r w:rsidR="00AE273D" w:rsidRPr="00A40415">
        <w:rPr>
          <w:rFonts w:ascii="Arial" w:hAnsi="Arial" w:cs="Arial"/>
          <w:sz w:val="24"/>
          <w:szCs w:val="24"/>
        </w:rPr>
        <w:t xml:space="preserve">riekstaino, </w:t>
      </w:r>
      <w:r w:rsidRPr="00A40415">
        <w:rPr>
          <w:rFonts w:ascii="Arial" w:hAnsi="Arial" w:cs="Arial"/>
          <w:sz w:val="24"/>
          <w:szCs w:val="24"/>
        </w:rPr>
        <w:t>nedaudz sāļo garšu</w:t>
      </w:r>
      <w:r w:rsidR="00AE273D" w:rsidRPr="00A40415">
        <w:rPr>
          <w:rFonts w:ascii="Arial" w:hAnsi="Arial" w:cs="Arial"/>
          <w:sz w:val="24"/>
          <w:szCs w:val="24"/>
        </w:rPr>
        <w:t>.</w:t>
      </w:r>
      <w:r w:rsidRPr="00A40415">
        <w:rPr>
          <w:rFonts w:ascii="Arial" w:hAnsi="Arial" w:cs="Arial"/>
          <w:sz w:val="24"/>
          <w:szCs w:val="24"/>
        </w:rPr>
        <w:t xml:space="preserve"> </w:t>
      </w:r>
    </w:p>
    <w:p w14:paraId="61635F66" w14:textId="77777777" w:rsidR="008D1B51" w:rsidRPr="00A40415" w:rsidRDefault="008D1B51" w:rsidP="00F872A3">
      <w:pPr>
        <w:pStyle w:val="Default"/>
        <w:jc w:val="both"/>
        <w:rPr>
          <w:rFonts w:ascii="Arial" w:hAnsi="Arial" w:cs="Arial"/>
        </w:rPr>
      </w:pPr>
      <w:r w:rsidRPr="00A40415">
        <w:rPr>
          <w:rFonts w:ascii="Arial" w:hAnsi="Arial" w:cs="Arial"/>
          <w:b/>
          <w:bCs/>
        </w:rPr>
        <w:t xml:space="preserve">Konsistence: </w:t>
      </w:r>
      <w:r w:rsidRPr="00A40415">
        <w:rPr>
          <w:rFonts w:ascii="Arial" w:hAnsi="Arial" w:cs="Arial"/>
        </w:rPr>
        <w:t xml:space="preserve">svaigi gatavotam produktam maiga un vijīga, bet vēsumā uzglabātam – vidēji stingra, tomēr viegli padodas smērēšanai, piemēram, uz maizes. </w:t>
      </w:r>
    </w:p>
    <w:p w14:paraId="3C4FB9C0" w14:textId="77777777" w:rsidR="008D1B51" w:rsidRPr="00A40415" w:rsidRDefault="008D1B51" w:rsidP="00F872A3">
      <w:pPr>
        <w:pStyle w:val="Default"/>
        <w:jc w:val="both"/>
        <w:rPr>
          <w:rFonts w:ascii="Arial" w:hAnsi="Arial" w:cs="Arial"/>
        </w:rPr>
      </w:pPr>
      <w:r w:rsidRPr="00A40415">
        <w:rPr>
          <w:rFonts w:ascii="Arial" w:hAnsi="Arial" w:cs="Arial"/>
          <w:b/>
          <w:bCs/>
        </w:rPr>
        <w:t xml:space="preserve">Izskats: </w:t>
      </w:r>
      <w:r w:rsidRPr="00A40415">
        <w:rPr>
          <w:rFonts w:ascii="Arial" w:hAnsi="Arial" w:cs="Arial"/>
        </w:rPr>
        <w:t xml:space="preserve">nenoteiktas formas produkts brūngani pelēkā krāsā ar sīkām samaltu, tumšu kaņepju sēklu daļiņām. </w:t>
      </w:r>
    </w:p>
    <w:p w14:paraId="5995D197" w14:textId="77777777" w:rsidR="008D1B51" w:rsidRPr="00A40415" w:rsidRDefault="008D1B51" w:rsidP="00F872A3">
      <w:pPr>
        <w:pStyle w:val="Default"/>
        <w:jc w:val="both"/>
        <w:rPr>
          <w:rFonts w:ascii="Arial" w:hAnsi="Arial" w:cs="Arial"/>
        </w:rPr>
      </w:pPr>
      <w:r w:rsidRPr="00A40415">
        <w:rPr>
          <w:rFonts w:ascii="Arial" w:hAnsi="Arial" w:cs="Arial"/>
          <w:b/>
          <w:bCs/>
        </w:rPr>
        <w:t xml:space="preserve">Krāsa: </w:t>
      </w:r>
      <w:r w:rsidRPr="00A40415">
        <w:rPr>
          <w:rFonts w:ascii="Arial" w:hAnsi="Arial" w:cs="Arial"/>
        </w:rPr>
        <w:t xml:space="preserve">“Straupes sviests ar kaņepēm” ir brūngani pelēcīgā krāsā. Produkts ir piepildīts ar labi redzamām tumšām – sīkām samaltu kaņepju sēklu daļiņām. </w:t>
      </w:r>
    </w:p>
    <w:p w14:paraId="1046ED55" w14:textId="4C2B8E36" w:rsidR="00AB4A4D" w:rsidRPr="00A40415" w:rsidRDefault="008D1B51" w:rsidP="00F872A3">
      <w:pPr>
        <w:pStyle w:val="Default"/>
        <w:jc w:val="both"/>
        <w:rPr>
          <w:rFonts w:ascii="Arial" w:hAnsi="Arial" w:cs="Arial"/>
        </w:rPr>
      </w:pPr>
      <w:r w:rsidRPr="00A40415">
        <w:rPr>
          <w:rFonts w:ascii="Arial" w:hAnsi="Arial" w:cs="Arial"/>
          <w:b/>
          <w:bCs/>
        </w:rPr>
        <w:t xml:space="preserve">Izejvielas: </w:t>
      </w:r>
      <w:r w:rsidR="00AE273D" w:rsidRPr="00A40415">
        <w:rPr>
          <w:rFonts w:ascii="Arial" w:hAnsi="Arial" w:cs="Arial"/>
        </w:rPr>
        <w:t>s</w:t>
      </w:r>
      <w:r w:rsidRPr="00A40415">
        <w:rPr>
          <w:rFonts w:ascii="Arial" w:hAnsi="Arial" w:cs="Arial"/>
        </w:rPr>
        <w:t>aldkrējuma sviestam</w:t>
      </w:r>
      <w:r w:rsidR="00AE273D" w:rsidRPr="00A40415">
        <w:rPr>
          <w:rFonts w:ascii="Arial" w:hAnsi="Arial" w:cs="Arial"/>
        </w:rPr>
        <w:t xml:space="preserve"> (82 %): saldais krējums. </w:t>
      </w:r>
      <w:r w:rsidRPr="00A40415">
        <w:rPr>
          <w:rFonts w:ascii="Arial" w:hAnsi="Arial" w:cs="Arial"/>
        </w:rPr>
        <w:t>Kaņepju masai: iztīrītas, izkaltētas,</w:t>
      </w:r>
      <w:r w:rsidR="00AE273D" w:rsidRPr="00A40415">
        <w:rPr>
          <w:rFonts w:ascii="Arial" w:hAnsi="Arial" w:cs="Arial"/>
        </w:rPr>
        <w:t xml:space="preserve"> grauzdētas, </w:t>
      </w:r>
      <w:r w:rsidRPr="00A40415">
        <w:rPr>
          <w:rFonts w:ascii="Arial" w:hAnsi="Arial" w:cs="Arial"/>
        </w:rPr>
        <w:t xml:space="preserve"> 4 (četras) reizes samaltas kaņepju sēklas. Sāls. </w:t>
      </w:r>
    </w:p>
    <w:p w14:paraId="2DAD0F09" w14:textId="77777777" w:rsidR="00D30367" w:rsidRPr="00A40415" w:rsidRDefault="00D30367" w:rsidP="00F872A3">
      <w:pPr>
        <w:jc w:val="both"/>
        <w:rPr>
          <w:rFonts w:ascii="Arial" w:hAnsi="Arial" w:cs="Arial"/>
          <w:sz w:val="24"/>
          <w:szCs w:val="24"/>
        </w:rPr>
      </w:pPr>
    </w:p>
    <w:p w14:paraId="1232CA9F" w14:textId="632686B6" w:rsidR="008D1B51" w:rsidRPr="00A40415" w:rsidRDefault="008D1B51" w:rsidP="00F872A3">
      <w:pPr>
        <w:jc w:val="both"/>
        <w:rPr>
          <w:rFonts w:ascii="Arial" w:hAnsi="Arial" w:cs="Arial"/>
          <w:sz w:val="24"/>
          <w:szCs w:val="24"/>
        </w:rPr>
      </w:pPr>
      <w:r w:rsidRPr="00A40415">
        <w:rPr>
          <w:rFonts w:ascii="Arial" w:hAnsi="Arial" w:cs="Arial"/>
          <w:b/>
          <w:bCs/>
          <w:sz w:val="24"/>
          <w:szCs w:val="24"/>
        </w:rPr>
        <w:t xml:space="preserve">Konkrēti ražošanas posmi, kas jāveic noteiktajā ģeogrāfiskajā apgabalā </w:t>
      </w:r>
      <w:r w:rsidRPr="00A40415">
        <w:rPr>
          <w:rFonts w:ascii="Arial" w:hAnsi="Arial" w:cs="Arial"/>
          <w:sz w:val="24"/>
          <w:szCs w:val="24"/>
        </w:rPr>
        <w:t xml:space="preserve">Gala produkta ražošana notiek konkrētajā ražošanas apgabalā (saldā krējuma ražošana, saldkrējuma sviesta ražošana, kulšana, pēc tam samaisīšana ar kaņepju sēklu masu un sāli). </w:t>
      </w:r>
    </w:p>
    <w:p w14:paraId="65BBDF36" w14:textId="1E1A4EC1" w:rsidR="008D1B51" w:rsidRDefault="00D30367" w:rsidP="00F872A3">
      <w:pPr>
        <w:jc w:val="both"/>
        <w:rPr>
          <w:rFonts w:ascii="Arial" w:hAnsi="Arial" w:cs="Arial"/>
          <w:b/>
          <w:bCs/>
          <w:sz w:val="24"/>
          <w:szCs w:val="24"/>
        </w:rPr>
      </w:pPr>
      <w:r w:rsidRPr="00A40415">
        <w:rPr>
          <w:rFonts w:ascii="Arial" w:hAnsi="Arial" w:cs="Arial"/>
          <w:b/>
          <w:bCs/>
          <w:sz w:val="24"/>
          <w:szCs w:val="24"/>
        </w:rPr>
        <w:t>5</w:t>
      </w:r>
      <w:r w:rsidR="008D1B51" w:rsidRPr="00A40415">
        <w:rPr>
          <w:rFonts w:ascii="Arial" w:hAnsi="Arial" w:cs="Arial"/>
          <w:b/>
          <w:bCs/>
          <w:sz w:val="24"/>
          <w:szCs w:val="24"/>
        </w:rPr>
        <w:t>. Ģeogrāfiskā apgabala īsa definīcija</w:t>
      </w:r>
    </w:p>
    <w:p w14:paraId="7DDD3A36" w14:textId="57014DBA" w:rsidR="008D1B51" w:rsidRPr="00A40415" w:rsidRDefault="00040510" w:rsidP="00F872A3">
      <w:pPr>
        <w:jc w:val="both"/>
        <w:rPr>
          <w:rFonts w:ascii="Arial" w:hAnsi="Arial" w:cs="Arial"/>
          <w:sz w:val="24"/>
          <w:szCs w:val="24"/>
        </w:rPr>
      </w:pPr>
      <w:r w:rsidRPr="00A40415">
        <w:rPr>
          <w:rFonts w:ascii="Arial" w:hAnsi="Arial" w:cs="Arial"/>
          <w:sz w:val="24"/>
          <w:szCs w:val="24"/>
        </w:rPr>
        <w:t xml:space="preserve">Vidzeme, </w:t>
      </w:r>
      <w:r w:rsidR="008D1B51" w:rsidRPr="00A40415">
        <w:rPr>
          <w:rFonts w:ascii="Arial" w:hAnsi="Arial" w:cs="Arial"/>
          <w:sz w:val="24"/>
          <w:szCs w:val="24"/>
        </w:rPr>
        <w:t>Cēsu novads, Straupes pagasts, kas iekļauts Pārgaujas apvienībā. Robežojas rietumos ar Siguldas novadu, dienvidos ar Ogres novadu, dienvidos un dienvidaustrumos ar Madonas novadu, austrumos ar Gulbenes un Smiltenes novadiem, ziemeļos ar Valmieras novadu un ziemeļrietumos ar Limbažu novadu. Novada centrs ir Cēsu pilsēta, kas atrodas 21 kilometra attālumā no Straupes.</w:t>
      </w:r>
    </w:p>
    <w:p w14:paraId="724BFFFE" w14:textId="42EAC601" w:rsidR="00D30367" w:rsidRPr="00A40415" w:rsidRDefault="00A40415" w:rsidP="00F872A3">
      <w:pPr>
        <w:jc w:val="both"/>
        <w:rPr>
          <w:rFonts w:ascii="Arial" w:hAnsi="Arial" w:cs="Arial"/>
          <w:b/>
          <w:sz w:val="24"/>
          <w:szCs w:val="24"/>
        </w:rPr>
      </w:pPr>
      <w:r w:rsidRPr="00A40415">
        <w:rPr>
          <w:rFonts w:ascii="Arial" w:hAnsi="Arial" w:cs="Arial"/>
          <w:b/>
          <w:sz w:val="24"/>
          <w:szCs w:val="24"/>
        </w:rPr>
        <w:t>6.Izcelsmes aplie</w:t>
      </w:r>
      <w:r w:rsidR="00D30367" w:rsidRPr="00A40415">
        <w:rPr>
          <w:rFonts w:ascii="Arial" w:hAnsi="Arial" w:cs="Arial"/>
          <w:b/>
          <w:sz w:val="24"/>
          <w:szCs w:val="24"/>
        </w:rPr>
        <w:t>cinājums</w:t>
      </w:r>
    </w:p>
    <w:p w14:paraId="76C3E1E0" w14:textId="696E8836" w:rsidR="00A40415" w:rsidRPr="00A40415" w:rsidRDefault="00A40415" w:rsidP="00A40415">
      <w:pPr>
        <w:pStyle w:val="NoSpacing"/>
        <w:jc w:val="both"/>
        <w:rPr>
          <w:rFonts w:ascii="Arial" w:hAnsi="Arial" w:cs="Arial"/>
          <w:sz w:val="24"/>
          <w:szCs w:val="24"/>
        </w:rPr>
      </w:pPr>
      <w:r w:rsidRPr="00A40415">
        <w:rPr>
          <w:rFonts w:ascii="Arial" w:hAnsi="Arial" w:cs="Arial"/>
          <w:sz w:val="24"/>
          <w:szCs w:val="24"/>
        </w:rPr>
        <w:t xml:space="preserve">Produkts tiek marķēts ar norādi </w:t>
      </w:r>
      <w:r>
        <w:rPr>
          <w:rFonts w:ascii="Arial" w:hAnsi="Arial" w:cs="Arial"/>
          <w:sz w:val="24"/>
          <w:szCs w:val="24"/>
        </w:rPr>
        <w:t>“Straupes sviests ar kaņepēm</w:t>
      </w:r>
      <w:r w:rsidRPr="00A40415">
        <w:rPr>
          <w:rFonts w:ascii="Arial" w:hAnsi="Arial" w:cs="Arial"/>
          <w:sz w:val="24"/>
          <w:szCs w:val="24"/>
        </w:rPr>
        <w:t>”, un tā ražošana atbilstoši specifikācijai notiek konkrētā ģeogrāfiskajā apgabalā. Ražotāji</w:t>
      </w:r>
      <w:r>
        <w:rPr>
          <w:rFonts w:ascii="Arial" w:hAnsi="Arial" w:cs="Arial"/>
          <w:sz w:val="24"/>
          <w:szCs w:val="24"/>
        </w:rPr>
        <w:t xml:space="preserve"> ir iekļauti ražotāju grupas PKS „Straupe</w:t>
      </w:r>
      <w:r w:rsidRPr="00A40415">
        <w:rPr>
          <w:rFonts w:ascii="Arial" w:hAnsi="Arial" w:cs="Arial"/>
          <w:sz w:val="24"/>
          <w:szCs w:val="24"/>
        </w:rPr>
        <w:t>” ražotāju reģistrā un veic produkta rakstveida uzskaiti, ražotāji nodrošina visu ražošanas posmu rūpīgu uzraudzību un reģistrāciju, uzturot reģistrācijas reģistru un ziņojot kontroles iestādei par saražotā produkta daudzumu, lai garantētu produkta izsekojamību. Kontroli, lai nodrošinātu atbilstību šīm prasībām, veiks attiecīgā pārbaudes struktūra. Produkta “Straupes sviests ar kaņepēm” ģeogrāfiskās izcelsmes norāžu shēmā var piedalīties arī citi ražotāji, kas pilnībā izpildījuši produkta visas specifikācijas prasības.</w:t>
      </w:r>
    </w:p>
    <w:p w14:paraId="43BAF7DE" w14:textId="77777777" w:rsidR="00A40415" w:rsidRPr="00A40415" w:rsidRDefault="00A40415" w:rsidP="00F872A3">
      <w:pPr>
        <w:jc w:val="both"/>
        <w:rPr>
          <w:rFonts w:ascii="Arial" w:hAnsi="Arial" w:cs="Arial"/>
          <w:b/>
          <w:sz w:val="24"/>
          <w:szCs w:val="24"/>
        </w:rPr>
      </w:pPr>
    </w:p>
    <w:p w14:paraId="65EF957D" w14:textId="77777777" w:rsidR="00A40415" w:rsidRPr="00A40415" w:rsidRDefault="00A40415" w:rsidP="00A40415">
      <w:pPr>
        <w:pStyle w:val="NoSpacing"/>
        <w:jc w:val="both"/>
        <w:rPr>
          <w:rFonts w:ascii="Arial" w:hAnsi="Arial" w:cs="Arial"/>
          <w:b/>
          <w:sz w:val="24"/>
          <w:szCs w:val="24"/>
        </w:rPr>
      </w:pPr>
      <w:r w:rsidRPr="00A40415">
        <w:rPr>
          <w:rFonts w:ascii="Arial" w:hAnsi="Arial" w:cs="Arial"/>
          <w:b/>
          <w:sz w:val="24"/>
          <w:szCs w:val="24"/>
        </w:rPr>
        <w:lastRenderedPageBreak/>
        <w:t>7.Apraksts par produkta ražošanas metodi</w:t>
      </w:r>
    </w:p>
    <w:p w14:paraId="3346C4DC" w14:textId="77777777" w:rsidR="00A40415" w:rsidRPr="00A40415" w:rsidRDefault="00A40415" w:rsidP="00F872A3">
      <w:pPr>
        <w:jc w:val="both"/>
        <w:rPr>
          <w:rFonts w:ascii="Arial" w:eastAsia="MS Gothic" w:hAnsi="Arial" w:cs="Arial"/>
          <w:sz w:val="24"/>
          <w:szCs w:val="24"/>
        </w:rPr>
      </w:pPr>
    </w:p>
    <w:p w14:paraId="1A2C3D7C" w14:textId="49481983" w:rsidR="008D1B51" w:rsidRPr="00A40415" w:rsidRDefault="008D1B51" w:rsidP="00F872A3">
      <w:pPr>
        <w:jc w:val="both"/>
        <w:rPr>
          <w:rFonts w:ascii="Arial" w:hAnsi="Arial" w:cs="Arial"/>
          <w:sz w:val="24"/>
          <w:szCs w:val="24"/>
        </w:rPr>
      </w:pPr>
      <w:r w:rsidRPr="00A40415">
        <w:rPr>
          <w:rFonts w:ascii="Arial" w:hAnsi="Arial" w:cs="Arial"/>
          <w:sz w:val="24"/>
          <w:szCs w:val="24"/>
        </w:rPr>
        <w:t>Latvijā piensaimnieku kooperatīvā sabiedrība “Straupe” (turpmāk – PK</w:t>
      </w:r>
      <w:r w:rsidR="00040510" w:rsidRPr="00A40415">
        <w:rPr>
          <w:rFonts w:ascii="Arial" w:hAnsi="Arial" w:cs="Arial"/>
          <w:sz w:val="24"/>
          <w:szCs w:val="24"/>
        </w:rPr>
        <w:t>S “Straupe”) ir vienīgā, kura 30</w:t>
      </w:r>
      <w:r w:rsidRPr="00A40415">
        <w:rPr>
          <w:rFonts w:ascii="Arial" w:hAnsi="Arial" w:cs="Arial"/>
          <w:sz w:val="24"/>
          <w:szCs w:val="24"/>
        </w:rPr>
        <w:t xml:space="preserve"> gadus ražo </w:t>
      </w:r>
      <w:r w:rsidR="00040510" w:rsidRPr="00A40415">
        <w:rPr>
          <w:rFonts w:ascii="Arial" w:hAnsi="Arial" w:cs="Arial"/>
          <w:sz w:val="24"/>
          <w:szCs w:val="24"/>
        </w:rPr>
        <w:t>šo īpašo produktu,</w:t>
      </w:r>
      <w:r w:rsidRPr="00A40415">
        <w:rPr>
          <w:rFonts w:ascii="Arial" w:hAnsi="Arial" w:cs="Arial"/>
          <w:sz w:val="24"/>
          <w:szCs w:val="24"/>
        </w:rPr>
        <w:t xml:space="preserve"> un tas tiek uzskatīts par delikatesi. Laika gaitā saglabāta nemainīga receptūra (79,3% saldkrējuma sviesta</w:t>
      </w:r>
      <w:r w:rsidR="00040510" w:rsidRPr="00A40415">
        <w:rPr>
          <w:rFonts w:ascii="Arial" w:hAnsi="Arial" w:cs="Arial"/>
          <w:sz w:val="24"/>
          <w:szCs w:val="24"/>
        </w:rPr>
        <w:t xml:space="preserve"> (82 %)</w:t>
      </w:r>
      <w:r w:rsidRPr="00A40415">
        <w:rPr>
          <w:rFonts w:ascii="Arial" w:hAnsi="Arial" w:cs="Arial"/>
          <w:sz w:val="24"/>
          <w:szCs w:val="24"/>
        </w:rPr>
        <w:t>, 20% kaņepju masas un 0,7 %) sāls, kā arī ražošanas metode.</w:t>
      </w:r>
    </w:p>
    <w:p w14:paraId="4DF60D02" w14:textId="02EC4059" w:rsidR="007D01AC" w:rsidRPr="00A40415" w:rsidRDefault="007D01AC" w:rsidP="00F872A3">
      <w:pPr>
        <w:pStyle w:val="NoSpacing"/>
        <w:jc w:val="both"/>
        <w:rPr>
          <w:rFonts w:ascii="Arial" w:hAnsi="Arial" w:cs="Arial"/>
          <w:sz w:val="24"/>
          <w:szCs w:val="24"/>
        </w:rPr>
      </w:pPr>
      <w:r w:rsidRPr="00A40415">
        <w:rPr>
          <w:rFonts w:ascii="Arial" w:hAnsi="Arial" w:cs="Arial"/>
          <w:sz w:val="24"/>
          <w:szCs w:val="24"/>
        </w:rPr>
        <w:t>Produkta “Straupes sviests ar kaņepēm” ražošanas tehnoloģiskais process notiek šādā secībā:</w:t>
      </w:r>
    </w:p>
    <w:p w14:paraId="0A16C02D" w14:textId="3AC54A52" w:rsidR="00040510" w:rsidRPr="00A40415" w:rsidRDefault="00040510" w:rsidP="00F872A3">
      <w:pPr>
        <w:pStyle w:val="NoSpacing"/>
        <w:jc w:val="both"/>
        <w:rPr>
          <w:rFonts w:ascii="Arial" w:hAnsi="Arial" w:cs="Arial"/>
          <w:sz w:val="24"/>
          <w:szCs w:val="24"/>
        </w:rPr>
      </w:pPr>
      <w:r w:rsidRPr="00A40415">
        <w:rPr>
          <w:rFonts w:ascii="Arial" w:hAnsi="Arial" w:cs="Arial"/>
          <w:sz w:val="24"/>
          <w:szCs w:val="24"/>
        </w:rPr>
        <w:t>·</w:t>
      </w:r>
      <w:r w:rsidR="009A3A0B" w:rsidRPr="00A40415">
        <w:rPr>
          <w:rFonts w:ascii="Arial" w:hAnsi="Arial" w:cs="Arial"/>
          <w:sz w:val="24"/>
          <w:szCs w:val="24"/>
        </w:rPr>
        <w:t xml:space="preserve"> </w:t>
      </w:r>
      <w:r w:rsidRPr="00A40415">
        <w:rPr>
          <w:rFonts w:ascii="Arial" w:hAnsi="Arial" w:cs="Arial"/>
          <w:sz w:val="24"/>
          <w:szCs w:val="24"/>
        </w:rPr>
        <w:t>izejvielu (saldkrējuma sviesta un kaņepju masas) pieņemšana un kvalitātes pārbaude,</w:t>
      </w:r>
    </w:p>
    <w:p w14:paraId="25D7453B" w14:textId="3DC0FB70" w:rsidR="00040510" w:rsidRPr="00A40415" w:rsidRDefault="00040510" w:rsidP="00F872A3">
      <w:pPr>
        <w:pStyle w:val="NoSpacing"/>
        <w:jc w:val="both"/>
        <w:rPr>
          <w:rFonts w:ascii="Arial" w:hAnsi="Arial" w:cs="Arial"/>
          <w:sz w:val="24"/>
          <w:szCs w:val="24"/>
        </w:rPr>
      </w:pPr>
      <w:r w:rsidRPr="00A40415">
        <w:rPr>
          <w:rFonts w:ascii="Arial" w:hAnsi="Arial" w:cs="Arial"/>
          <w:sz w:val="24"/>
          <w:szCs w:val="24"/>
        </w:rPr>
        <w:t>·</w:t>
      </w:r>
      <w:r w:rsidR="009A3A0B" w:rsidRPr="00A40415">
        <w:rPr>
          <w:rFonts w:ascii="Arial" w:hAnsi="Arial" w:cs="Arial"/>
          <w:sz w:val="24"/>
          <w:szCs w:val="24"/>
        </w:rPr>
        <w:t xml:space="preserve"> </w:t>
      </w:r>
      <w:r w:rsidRPr="00A40415">
        <w:rPr>
          <w:rFonts w:ascii="Arial" w:hAnsi="Arial" w:cs="Arial"/>
          <w:sz w:val="24"/>
          <w:szCs w:val="24"/>
        </w:rPr>
        <w:t>izejvielu masas homogenizēšana,</w:t>
      </w:r>
    </w:p>
    <w:p w14:paraId="4E87BBD4" w14:textId="2F7AD4C0" w:rsidR="00040510" w:rsidRPr="00A40415" w:rsidRDefault="00040510" w:rsidP="00F872A3">
      <w:pPr>
        <w:pStyle w:val="NoSpacing"/>
        <w:jc w:val="both"/>
        <w:rPr>
          <w:rFonts w:ascii="Arial" w:hAnsi="Arial" w:cs="Arial"/>
          <w:sz w:val="24"/>
          <w:szCs w:val="24"/>
        </w:rPr>
      </w:pPr>
      <w:r w:rsidRPr="00A40415">
        <w:rPr>
          <w:rFonts w:ascii="Arial" w:hAnsi="Arial" w:cs="Arial"/>
          <w:sz w:val="24"/>
          <w:szCs w:val="24"/>
        </w:rPr>
        <w:t>·</w:t>
      </w:r>
      <w:r w:rsidR="009A3A0B" w:rsidRPr="00A40415">
        <w:rPr>
          <w:rFonts w:ascii="Arial" w:hAnsi="Arial" w:cs="Arial"/>
          <w:sz w:val="24"/>
          <w:szCs w:val="24"/>
        </w:rPr>
        <w:t xml:space="preserve"> </w:t>
      </w:r>
      <w:r w:rsidRPr="00A40415">
        <w:rPr>
          <w:rFonts w:ascii="Arial" w:hAnsi="Arial" w:cs="Arial"/>
          <w:sz w:val="24"/>
          <w:szCs w:val="24"/>
        </w:rPr>
        <w:t>masas samaisīšana ar sāli,</w:t>
      </w:r>
    </w:p>
    <w:p w14:paraId="483D9439" w14:textId="16409428" w:rsidR="00040510" w:rsidRPr="00A40415" w:rsidRDefault="00040510" w:rsidP="00F872A3">
      <w:pPr>
        <w:pStyle w:val="NoSpacing"/>
        <w:jc w:val="both"/>
        <w:rPr>
          <w:rFonts w:ascii="Arial" w:hAnsi="Arial" w:cs="Arial"/>
          <w:sz w:val="24"/>
          <w:szCs w:val="24"/>
        </w:rPr>
      </w:pPr>
      <w:r w:rsidRPr="00A40415">
        <w:rPr>
          <w:rFonts w:ascii="Arial" w:hAnsi="Arial" w:cs="Arial"/>
          <w:sz w:val="24"/>
          <w:szCs w:val="24"/>
        </w:rPr>
        <w:t>·</w:t>
      </w:r>
      <w:r w:rsidR="009A3A0B" w:rsidRPr="00A40415">
        <w:rPr>
          <w:rFonts w:ascii="Arial" w:hAnsi="Arial" w:cs="Arial"/>
          <w:sz w:val="24"/>
          <w:szCs w:val="24"/>
        </w:rPr>
        <w:t xml:space="preserve"> </w:t>
      </w:r>
      <w:r w:rsidRPr="00A40415">
        <w:rPr>
          <w:rFonts w:ascii="Arial" w:hAnsi="Arial" w:cs="Arial"/>
          <w:sz w:val="24"/>
          <w:szCs w:val="24"/>
        </w:rPr>
        <w:t>sviesta ar kaņepēm fasēšana, iepakošana, marķēšana,</w:t>
      </w:r>
    </w:p>
    <w:p w14:paraId="7D6C313C" w14:textId="4680842B" w:rsidR="00040510" w:rsidRPr="00A40415" w:rsidRDefault="00040510" w:rsidP="00F872A3">
      <w:pPr>
        <w:pStyle w:val="NoSpacing"/>
        <w:jc w:val="both"/>
        <w:rPr>
          <w:rFonts w:ascii="Arial" w:hAnsi="Arial" w:cs="Arial"/>
          <w:sz w:val="24"/>
          <w:szCs w:val="24"/>
        </w:rPr>
      </w:pPr>
      <w:r w:rsidRPr="00A40415">
        <w:rPr>
          <w:rFonts w:ascii="Arial" w:hAnsi="Arial" w:cs="Arial"/>
          <w:sz w:val="24"/>
          <w:szCs w:val="24"/>
        </w:rPr>
        <w:t>·</w:t>
      </w:r>
      <w:r w:rsidR="009A3A0B" w:rsidRPr="00A40415">
        <w:rPr>
          <w:rFonts w:ascii="Arial" w:hAnsi="Arial" w:cs="Arial"/>
          <w:sz w:val="24"/>
          <w:szCs w:val="24"/>
        </w:rPr>
        <w:t xml:space="preserve"> </w:t>
      </w:r>
      <w:r w:rsidRPr="00A40415">
        <w:rPr>
          <w:rFonts w:ascii="Arial" w:hAnsi="Arial" w:cs="Arial"/>
          <w:sz w:val="24"/>
          <w:szCs w:val="24"/>
        </w:rPr>
        <w:t>sviesta ar kaņepēm dzesēšana,</w:t>
      </w:r>
    </w:p>
    <w:p w14:paraId="3AA9C588" w14:textId="77777777" w:rsidR="00040510" w:rsidRPr="00A40415" w:rsidRDefault="00040510" w:rsidP="00F872A3">
      <w:pPr>
        <w:pStyle w:val="NoSpacing"/>
        <w:jc w:val="both"/>
        <w:rPr>
          <w:rFonts w:ascii="Arial" w:hAnsi="Arial" w:cs="Arial"/>
          <w:sz w:val="24"/>
          <w:szCs w:val="24"/>
        </w:rPr>
      </w:pPr>
      <w:r w:rsidRPr="00A40415">
        <w:rPr>
          <w:rFonts w:ascii="Arial" w:hAnsi="Arial" w:cs="Arial"/>
          <w:sz w:val="24"/>
          <w:szCs w:val="24"/>
        </w:rPr>
        <w:t>·glabāšana,</w:t>
      </w:r>
    </w:p>
    <w:p w14:paraId="1373561C" w14:textId="4B5B43F5" w:rsidR="00040510" w:rsidRPr="00A40415" w:rsidRDefault="00040510" w:rsidP="00F872A3">
      <w:pPr>
        <w:pStyle w:val="NoSpacing"/>
        <w:jc w:val="both"/>
        <w:rPr>
          <w:rFonts w:ascii="Arial" w:hAnsi="Arial" w:cs="Arial"/>
          <w:sz w:val="24"/>
          <w:szCs w:val="24"/>
        </w:rPr>
      </w:pPr>
      <w:r w:rsidRPr="00A40415">
        <w:rPr>
          <w:rFonts w:ascii="Arial" w:hAnsi="Arial" w:cs="Arial"/>
          <w:sz w:val="24"/>
          <w:szCs w:val="24"/>
        </w:rPr>
        <w:t>·</w:t>
      </w:r>
      <w:r w:rsidR="009A3A0B" w:rsidRPr="00A40415">
        <w:rPr>
          <w:rFonts w:ascii="Arial" w:hAnsi="Arial" w:cs="Arial"/>
          <w:sz w:val="24"/>
          <w:szCs w:val="24"/>
        </w:rPr>
        <w:t xml:space="preserve"> </w:t>
      </w:r>
      <w:r w:rsidRPr="00A40415">
        <w:rPr>
          <w:rFonts w:ascii="Arial" w:hAnsi="Arial" w:cs="Arial"/>
          <w:sz w:val="24"/>
          <w:szCs w:val="24"/>
        </w:rPr>
        <w:t>ražošanas kontrole.</w:t>
      </w:r>
    </w:p>
    <w:p w14:paraId="2E3F81A3" w14:textId="0477240A" w:rsidR="008D1B51" w:rsidRPr="00A40415" w:rsidRDefault="008D1B51" w:rsidP="00F872A3">
      <w:pPr>
        <w:jc w:val="both"/>
        <w:rPr>
          <w:rFonts w:ascii="Arial" w:hAnsi="Arial" w:cs="Arial"/>
          <w:sz w:val="24"/>
          <w:szCs w:val="24"/>
        </w:rPr>
      </w:pPr>
      <w:r w:rsidRPr="00A40415">
        <w:rPr>
          <w:rFonts w:ascii="Arial" w:hAnsi="Arial" w:cs="Arial"/>
          <w:sz w:val="24"/>
          <w:szCs w:val="24"/>
        </w:rPr>
        <w:t xml:space="preserve">Rezultātā izmantojamo produktu augstā kvalitāte </w:t>
      </w:r>
      <w:r w:rsidR="009A3A0B" w:rsidRPr="00A40415">
        <w:rPr>
          <w:rFonts w:ascii="Arial" w:hAnsi="Arial" w:cs="Arial"/>
          <w:sz w:val="24"/>
          <w:szCs w:val="24"/>
        </w:rPr>
        <w:t xml:space="preserve">un tehnoloģiskā procesa precīza ievērošana </w:t>
      </w:r>
      <w:r w:rsidRPr="00A40415">
        <w:rPr>
          <w:rFonts w:ascii="Arial" w:hAnsi="Arial" w:cs="Arial"/>
          <w:sz w:val="24"/>
          <w:szCs w:val="24"/>
        </w:rPr>
        <w:t>nodrošinājusi šā sviesta tradicionālo raksturu, atpazīstamību, nemainīgu garšu, izskatu un smaržu.</w:t>
      </w:r>
    </w:p>
    <w:p w14:paraId="555D0E8C" w14:textId="69AE5378" w:rsidR="008D1B51" w:rsidRPr="00A40415" w:rsidRDefault="008D1B51" w:rsidP="00F872A3">
      <w:pPr>
        <w:jc w:val="both"/>
        <w:rPr>
          <w:rFonts w:ascii="Arial" w:hAnsi="Arial" w:cs="Arial"/>
          <w:sz w:val="24"/>
          <w:szCs w:val="24"/>
        </w:rPr>
      </w:pPr>
      <w:r w:rsidRPr="00A40415">
        <w:rPr>
          <w:rFonts w:ascii="Arial" w:hAnsi="Arial" w:cs="Arial"/>
          <w:sz w:val="24"/>
          <w:szCs w:val="24"/>
        </w:rPr>
        <w:t>Saldkrējuma sviesta</w:t>
      </w:r>
      <w:r w:rsidR="009A3A0B" w:rsidRPr="00A40415">
        <w:rPr>
          <w:rFonts w:ascii="Arial" w:hAnsi="Arial" w:cs="Arial"/>
          <w:sz w:val="24"/>
          <w:szCs w:val="24"/>
        </w:rPr>
        <w:t xml:space="preserve"> (82 %)</w:t>
      </w:r>
      <w:r w:rsidRPr="00A40415">
        <w:rPr>
          <w:rFonts w:ascii="Arial" w:hAnsi="Arial" w:cs="Arial"/>
          <w:sz w:val="24"/>
          <w:szCs w:val="24"/>
        </w:rPr>
        <w:t xml:space="preserve"> ražošanai izmanto govs pienu, kuru separē, lai iegūtu saldo krējumu. Sviesta iegūšanai nepārtrauktas darbības sviesta gatavotājā iepildītā krējuma ieteicamais tauku saturs ir no 33% līdz 45%. Pēc tam krējumu pasterizē 95º - 102º C temperatūrā, izturot 15 – 20 sekundes, un nekavējoties atdzesē līdz 4º - 6º C. Tad krējumu nogatavina: krējumam vismaz 12 stundas ir jānostāvas, lai piena tauki daļēji sacietētu, tā tiek veicināta sviesta graudu labvēlīga veidošanās kulšanas laikā. Šis process ir svarīgs tāpēc, ka krējuma sacietēšanas un nogatavināšanas temperatūra lielā mērā ietekmē saldkrējuma sviesta konsistenci, ūdens iestrādāšanu produktā. Pēc nogatavināšanas krējumu uzsilda līdz kulšanas temperatūrai, ievadot krējuma nogatavināšanas rezervuāra apvalkā siltu ūdeni un iztur pie šīs temperatūras ne mazāk par 30 minūtēm. Kulšanas laikā, lai nepieaugtu krējuma temperatūra, nepārtrauktās darbības sviesta gatavotāja apvalkā ievada aukstu ūdeni.</w:t>
      </w:r>
    </w:p>
    <w:p w14:paraId="70A37590" w14:textId="77777777" w:rsidR="00F31FDB" w:rsidRPr="00A40415" w:rsidRDefault="008D1B51" w:rsidP="00F872A3">
      <w:pPr>
        <w:jc w:val="both"/>
        <w:rPr>
          <w:rFonts w:ascii="Arial" w:hAnsi="Arial" w:cs="Arial"/>
          <w:sz w:val="24"/>
          <w:szCs w:val="24"/>
        </w:rPr>
      </w:pPr>
      <w:r w:rsidRPr="00A40415">
        <w:rPr>
          <w:rFonts w:ascii="Arial" w:hAnsi="Arial" w:cs="Arial"/>
          <w:sz w:val="24"/>
          <w:szCs w:val="24"/>
        </w:rPr>
        <w:t>Pareizi izvēloties kulšanas temperatūru, iegūst blīvus, elastīgus graudus un paniņas viegli atdalās no sviesta graudiem. Kulšanas ilgums ir vidēji 3 stundas. Uzņēmumā sviestu kuļ reizi nedēļā – katra otrdiena ir “sviesta diena”. Vienas partijas lielums: atkarībā no krējumā esošā tauku daudzuma ir no 6 līdz 7 t krējuma, no tā iegūst apmēram 3 t sviesta. Gatavo svie</w:t>
      </w:r>
      <w:r w:rsidR="009A3A0B" w:rsidRPr="00A40415">
        <w:rPr>
          <w:rFonts w:ascii="Arial" w:hAnsi="Arial" w:cs="Arial"/>
          <w:sz w:val="24"/>
          <w:szCs w:val="24"/>
        </w:rPr>
        <w:t xml:space="preserve">stu izņem no kūlēja, un produkta lielāko daļu </w:t>
      </w:r>
      <w:r w:rsidRPr="00A40415">
        <w:rPr>
          <w:rFonts w:ascii="Arial" w:hAnsi="Arial" w:cs="Arial"/>
          <w:sz w:val="24"/>
          <w:szCs w:val="24"/>
        </w:rPr>
        <w:t xml:space="preserve"> fasē, iepako, marķē</w:t>
      </w:r>
      <w:r w:rsidR="009A3A0B" w:rsidRPr="00A40415">
        <w:rPr>
          <w:rFonts w:ascii="Arial" w:hAnsi="Arial" w:cs="Arial"/>
          <w:sz w:val="24"/>
          <w:szCs w:val="24"/>
        </w:rPr>
        <w:t>, bet šī produkta noteiktu daudzumu atstāj īpašā sviesta ar kaņepēm ražošanai: salskrējuma sviestam (82 %) pievieno izkaltētu, grauzdētu, 4 (četras) reizes samaltu kaņepju sēklu masu.</w:t>
      </w:r>
      <w:r w:rsidR="00F31FDB" w:rsidRPr="00A40415">
        <w:rPr>
          <w:rFonts w:ascii="Arial" w:hAnsi="Arial" w:cs="Arial"/>
          <w:sz w:val="24"/>
          <w:szCs w:val="24"/>
        </w:rPr>
        <w:t xml:space="preserve"> </w:t>
      </w:r>
    </w:p>
    <w:p w14:paraId="7DC86415" w14:textId="77777777" w:rsidR="00F31FDB" w:rsidRPr="00A40415" w:rsidRDefault="009E1E2C" w:rsidP="00F872A3">
      <w:pPr>
        <w:jc w:val="both"/>
        <w:rPr>
          <w:rFonts w:ascii="Arial" w:hAnsi="Arial" w:cs="Arial"/>
          <w:sz w:val="24"/>
          <w:szCs w:val="24"/>
        </w:rPr>
      </w:pPr>
      <w:r w:rsidRPr="00A40415">
        <w:rPr>
          <w:rFonts w:ascii="Arial" w:hAnsi="Arial" w:cs="Arial"/>
          <w:sz w:val="24"/>
          <w:szCs w:val="24"/>
        </w:rPr>
        <w:t>Svarīgs ir šīs masas pareizs un precīzs gatavošanas process, tas saglabāts kopš senatnes.</w:t>
      </w:r>
      <w:r w:rsidR="00487626" w:rsidRPr="00A40415">
        <w:rPr>
          <w:rFonts w:ascii="Arial" w:hAnsi="Arial" w:cs="Arial"/>
          <w:sz w:val="24"/>
          <w:szCs w:val="24"/>
        </w:rPr>
        <w:t xml:space="preserve"> Kaņepju sēklas nokuļ saulainā laikā, tad tās satur mazāk mitruma. Saber apcirknī un ar ventilatoru žāvē. Kad mitruma mērītājs ir pie atzīmes, ka sēklās ir 12 % mitruma, tās pārber piemaisījumu attīrīšanas iekārtā </w:t>
      </w:r>
      <w:r w:rsidR="00487626" w:rsidRPr="00A40415">
        <w:rPr>
          <w:rFonts w:ascii="Arial" w:hAnsi="Arial" w:cs="Arial"/>
          <w:sz w:val="24"/>
          <w:szCs w:val="24"/>
        </w:rPr>
        <w:lastRenderedPageBreak/>
        <w:t>un attīra visu lieko. Pēc tam sēklas ber čuguna katlā (to neaizvāko) un liek uz ķieģeļu plīts sakarsētās čuguna virsmas. Plīti kurina ar malku. Sākas sēklu grauzdēšana:</w:t>
      </w:r>
      <w:r w:rsidR="00137544" w:rsidRPr="00A40415">
        <w:rPr>
          <w:rFonts w:ascii="Arial" w:hAnsi="Arial" w:cs="Arial"/>
          <w:sz w:val="24"/>
          <w:szCs w:val="24"/>
        </w:rPr>
        <w:t xml:space="preserve"> sēklu karsēšana sausā karstumā, lai pastiprinātos riekstainā garša un lai sēklas kļūtu kraukšķīgas – vieglāk samaļamas. Ievērojot grauzdēšanas procesa „prasības”, sēklas nezaudē savas vērtīgās īpašības. </w:t>
      </w:r>
    </w:p>
    <w:p w14:paraId="0A6F22EB" w14:textId="1727123D" w:rsidR="00137544" w:rsidRPr="00A40415" w:rsidRDefault="00137544" w:rsidP="00F872A3">
      <w:pPr>
        <w:jc w:val="both"/>
        <w:rPr>
          <w:rFonts w:ascii="Arial" w:hAnsi="Arial" w:cs="Arial"/>
          <w:sz w:val="24"/>
          <w:szCs w:val="24"/>
        </w:rPr>
      </w:pPr>
      <w:r w:rsidRPr="00A40415">
        <w:rPr>
          <w:rFonts w:ascii="Arial" w:hAnsi="Arial" w:cs="Arial"/>
          <w:sz w:val="24"/>
          <w:szCs w:val="24"/>
        </w:rPr>
        <w:t xml:space="preserve">Čuguna virsmas galvenās priekšrocības: ilga siltumuzturēšana, vienmērīga siltuma sadale pa visu virsmu. Čuguna katla priekšrocības, ko meistari ievērojuši un novērtējuši kopš sendienām: katla biezās sienas nodrošina sēklu vienmērīgu uzkaršanu, novērš atsevišķās vietās karstos punktus. Vienmērīga siltuma sadale samazina riskus, ka sēklas vienā pusē var piedegt, </w:t>
      </w:r>
      <w:r w:rsidR="00783884">
        <w:rPr>
          <w:rFonts w:ascii="Arial" w:hAnsi="Arial" w:cs="Arial"/>
          <w:sz w:val="24"/>
          <w:szCs w:val="24"/>
        </w:rPr>
        <w:t>bet citā būs jēlas. Čuguna katls</w:t>
      </w:r>
      <w:r w:rsidRPr="00A40415">
        <w:rPr>
          <w:rFonts w:ascii="Arial" w:hAnsi="Arial" w:cs="Arial"/>
          <w:sz w:val="24"/>
          <w:szCs w:val="24"/>
        </w:rPr>
        <w:t xml:space="preserve"> ir pareizākā izvēle sēklu grauzdēšanai, kam jānotiek bez </w:t>
      </w:r>
      <w:r w:rsidR="00527BB7" w:rsidRPr="00A40415">
        <w:rPr>
          <w:rFonts w:ascii="Arial" w:hAnsi="Arial" w:cs="Arial"/>
          <w:sz w:val="24"/>
          <w:szCs w:val="24"/>
        </w:rPr>
        <w:t xml:space="preserve">steigas, piemēram, 5 kilogramus sagrauzdē 8 – 9 stundās. Taču procesam „nepietiek” ar čuguna plīts virsmu un čuguna katlu, svarīga ir meistara klātbūtne un procesa uzraudzīšana:  regulāra sēklu maisīšana ar koka menti, vienmērīga siltuma uzturēšana. </w:t>
      </w:r>
    </w:p>
    <w:p w14:paraId="09F523BE" w14:textId="2BBCFCEA" w:rsidR="00527BB7" w:rsidRPr="00A40415" w:rsidRDefault="00527BB7" w:rsidP="00F872A3">
      <w:pPr>
        <w:jc w:val="both"/>
        <w:rPr>
          <w:rFonts w:ascii="Arial" w:hAnsi="Arial" w:cs="Arial"/>
          <w:sz w:val="24"/>
          <w:szCs w:val="24"/>
        </w:rPr>
      </w:pPr>
      <w:r w:rsidRPr="00A40415">
        <w:rPr>
          <w:rFonts w:ascii="Arial" w:hAnsi="Arial" w:cs="Arial"/>
          <w:sz w:val="24"/>
          <w:szCs w:val="24"/>
        </w:rPr>
        <w:t xml:space="preserve">Kad meistars atzīst kaņepju sēklu grauzdēšanu par pietiekamu (to rāda arī sēklu krāsas maiņa – tās kļūst spīdīgi tumši brūnas), sēklas atdzesē un samaļ kombainā 4 (četras)  reizes, iegūstot </w:t>
      </w:r>
      <w:r w:rsidR="000251DF" w:rsidRPr="00A40415">
        <w:rPr>
          <w:rFonts w:ascii="Arial" w:hAnsi="Arial" w:cs="Arial"/>
          <w:sz w:val="24"/>
          <w:szCs w:val="24"/>
        </w:rPr>
        <w:t>tumšu, aromātisku masu.</w:t>
      </w:r>
    </w:p>
    <w:p w14:paraId="34E7859F" w14:textId="7C7DAAA0" w:rsidR="008D1B51" w:rsidRPr="00A40415" w:rsidRDefault="000251DF" w:rsidP="00F872A3">
      <w:pPr>
        <w:jc w:val="both"/>
        <w:rPr>
          <w:rFonts w:ascii="Arial" w:hAnsi="Arial" w:cs="Arial"/>
          <w:sz w:val="24"/>
          <w:szCs w:val="24"/>
        </w:rPr>
      </w:pPr>
      <w:r w:rsidRPr="00A40415">
        <w:rPr>
          <w:rFonts w:ascii="Arial" w:hAnsi="Arial" w:cs="Arial"/>
          <w:sz w:val="24"/>
          <w:szCs w:val="24"/>
        </w:rPr>
        <w:t xml:space="preserve">Seko nākamais „solis” saldkrējuma sviesta (82 %) un kaņepju masas homogenizēšana. </w:t>
      </w:r>
      <w:r w:rsidR="008D1B51" w:rsidRPr="00A40415">
        <w:rPr>
          <w:rFonts w:ascii="Arial" w:hAnsi="Arial" w:cs="Arial"/>
          <w:sz w:val="24"/>
          <w:szCs w:val="24"/>
        </w:rPr>
        <w:t>Sviestu un ka</w:t>
      </w:r>
      <w:r w:rsidR="00F31FDB" w:rsidRPr="00A40415">
        <w:rPr>
          <w:rFonts w:ascii="Arial" w:hAnsi="Arial" w:cs="Arial"/>
          <w:sz w:val="24"/>
          <w:szCs w:val="24"/>
        </w:rPr>
        <w:t>ņepju masu liek homogenizatorā u</w:t>
      </w:r>
      <w:r w:rsidRPr="00A40415">
        <w:rPr>
          <w:rFonts w:ascii="Arial" w:hAnsi="Arial" w:cs="Arial"/>
          <w:sz w:val="24"/>
          <w:szCs w:val="24"/>
        </w:rPr>
        <w:t xml:space="preserve">n </w:t>
      </w:r>
      <w:r w:rsidR="008D1B51" w:rsidRPr="00A40415">
        <w:rPr>
          <w:rFonts w:ascii="Arial" w:hAnsi="Arial" w:cs="Arial"/>
          <w:sz w:val="24"/>
          <w:szCs w:val="24"/>
        </w:rPr>
        <w:t>sajauc viendabīgā masā. Blakus homogenizatoram atrodas speciāls trauks, kurā no homogenizatora iepilda jau sastrādāto viendabīgo masu un tai pievieno sāli, ko rūpīgi ar maisītāju iemaisa visā iepriekš sagatavotajā sviesta un kaņepju masā.</w:t>
      </w:r>
    </w:p>
    <w:p w14:paraId="357454AC" w14:textId="6F69CD42" w:rsidR="00D30367" w:rsidRPr="00A40415" w:rsidRDefault="00D30367" w:rsidP="00F872A3">
      <w:pPr>
        <w:jc w:val="both"/>
        <w:rPr>
          <w:rFonts w:ascii="Arial" w:hAnsi="Arial" w:cs="Arial"/>
          <w:sz w:val="24"/>
          <w:szCs w:val="24"/>
        </w:rPr>
      </w:pPr>
      <w:r w:rsidRPr="00A40415">
        <w:rPr>
          <w:rFonts w:ascii="Arial" w:hAnsi="Arial" w:cs="Arial"/>
          <w:sz w:val="24"/>
          <w:szCs w:val="24"/>
        </w:rPr>
        <w:t>Pēc ražošanas procesa pabeigšanas, kamēr „Straupes sviests ar kaņepēm” ir mīksts un vijīgs, to  fasē ražotnē ar fasēšanas iekārtu nelielā fasējumā: polistirola vai PET trauciņos, katrā – 100 gramus. Kad “Straupes sviests ar kaņepēm” safasēts, to dzesē aukstuma telpā 2 - 6ºC temperatūrā ne mazāk kā 12 stundas. Līdz ar to produkta “Straupes sviests ar kaņepēm” ražošanas tehnoloģiskais process ir pabeigts un produktu var sūtīt uz veikaliem.</w:t>
      </w:r>
    </w:p>
    <w:p w14:paraId="48166572" w14:textId="6C3398AC" w:rsidR="00A12EDE" w:rsidRDefault="00F31FDB" w:rsidP="00F872A3">
      <w:pPr>
        <w:jc w:val="both"/>
        <w:rPr>
          <w:rFonts w:ascii="Arial" w:hAnsi="Arial" w:cs="Arial"/>
          <w:sz w:val="24"/>
          <w:szCs w:val="24"/>
        </w:rPr>
      </w:pPr>
      <w:r w:rsidRPr="00A40415">
        <w:rPr>
          <w:rFonts w:ascii="Arial" w:hAnsi="Arial" w:cs="Arial"/>
          <w:sz w:val="24"/>
          <w:szCs w:val="24"/>
        </w:rPr>
        <w:t>Secinājums: p</w:t>
      </w:r>
      <w:r w:rsidR="008D1B51" w:rsidRPr="00A40415">
        <w:rPr>
          <w:rFonts w:ascii="Arial" w:hAnsi="Arial" w:cs="Arial"/>
          <w:sz w:val="24"/>
          <w:szCs w:val="24"/>
        </w:rPr>
        <w:t>rodukta kvalitāti nodrošina</w:t>
      </w:r>
      <w:r w:rsidR="00B07A1D" w:rsidRPr="00A40415">
        <w:rPr>
          <w:rFonts w:ascii="Arial" w:hAnsi="Arial" w:cs="Arial"/>
          <w:sz w:val="24"/>
          <w:szCs w:val="24"/>
        </w:rPr>
        <w:t xml:space="preserve"> gan sastāvdaļu,</w:t>
      </w:r>
      <w:r w:rsidR="00996A17">
        <w:rPr>
          <w:rFonts w:ascii="Arial" w:hAnsi="Arial" w:cs="Arial"/>
          <w:sz w:val="24"/>
          <w:szCs w:val="24"/>
        </w:rPr>
        <w:t xml:space="preserve"> gan meistaru </w:t>
      </w:r>
      <w:r w:rsidR="00783884">
        <w:rPr>
          <w:rFonts w:ascii="Arial" w:hAnsi="Arial" w:cs="Arial"/>
          <w:sz w:val="24"/>
          <w:szCs w:val="24"/>
        </w:rPr>
        <w:t xml:space="preserve">prasmju, </w:t>
      </w:r>
      <w:r w:rsidR="00B07A1D" w:rsidRPr="00A40415">
        <w:rPr>
          <w:rFonts w:ascii="Arial" w:hAnsi="Arial" w:cs="Arial"/>
          <w:sz w:val="24"/>
          <w:szCs w:val="24"/>
        </w:rPr>
        <w:t xml:space="preserve"> gan ražošanas procesa kopums</w:t>
      </w:r>
      <w:r w:rsidR="00D30367" w:rsidRPr="00A40415">
        <w:rPr>
          <w:rFonts w:ascii="Arial" w:hAnsi="Arial" w:cs="Arial"/>
          <w:sz w:val="24"/>
          <w:szCs w:val="24"/>
        </w:rPr>
        <w:t>.</w:t>
      </w:r>
    </w:p>
    <w:p w14:paraId="48F44F2B" w14:textId="002324DC" w:rsidR="00F6463D" w:rsidRDefault="00F6463D" w:rsidP="00F872A3">
      <w:pPr>
        <w:jc w:val="both"/>
        <w:rPr>
          <w:rFonts w:ascii="Arial" w:hAnsi="Arial" w:cs="Arial"/>
          <w:b/>
          <w:sz w:val="24"/>
          <w:szCs w:val="24"/>
        </w:rPr>
      </w:pPr>
      <w:r w:rsidRPr="00F6463D">
        <w:rPr>
          <w:rFonts w:ascii="Arial" w:hAnsi="Arial" w:cs="Arial"/>
          <w:b/>
          <w:sz w:val="24"/>
          <w:szCs w:val="24"/>
        </w:rPr>
        <w:t>8. Informācija par produkta kvalitāti, saikni ar reputāciju un ģeogrāfisko apgabalu</w:t>
      </w:r>
    </w:p>
    <w:p w14:paraId="7DE693CE" w14:textId="77777777" w:rsidR="003B58DD" w:rsidRPr="007D01AC" w:rsidRDefault="003B58DD" w:rsidP="003B58DD">
      <w:pPr>
        <w:jc w:val="both"/>
        <w:rPr>
          <w:rFonts w:ascii="Arial" w:hAnsi="Arial" w:cs="Arial"/>
          <w:bCs/>
          <w:sz w:val="24"/>
          <w:szCs w:val="24"/>
        </w:rPr>
      </w:pPr>
      <w:r w:rsidRPr="007D01AC">
        <w:rPr>
          <w:rFonts w:ascii="Arial" w:hAnsi="Arial" w:cs="Arial"/>
          <w:bCs/>
          <w:sz w:val="24"/>
          <w:szCs w:val="24"/>
        </w:rPr>
        <w:t>Saikni ar ģeogrāfisko apgabalu veido produkta īpašības un cilvēkfaktors: šajā ģeogrāfiskajā apgabalā prasmīgi meistari, kas gadu gaitā izkopuši ražošanas tehnoloģiju, lai nodrošinātu garšu un konsist</w:t>
      </w:r>
      <w:r>
        <w:rPr>
          <w:rFonts w:ascii="Arial" w:hAnsi="Arial" w:cs="Arial"/>
          <w:bCs/>
          <w:sz w:val="24"/>
          <w:szCs w:val="24"/>
        </w:rPr>
        <w:t>enci, kā arī produkta reputācija</w:t>
      </w:r>
      <w:r w:rsidRPr="007D01AC">
        <w:rPr>
          <w:rFonts w:ascii="Arial" w:hAnsi="Arial" w:cs="Arial"/>
          <w:bCs/>
          <w:sz w:val="24"/>
          <w:szCs w:val="24"/>
        </w:rPr>
        <w:t>.</w:t>
      </w:r>
    </w:p>
    <w:p w14:paraId="7217C86A" w14:textId="3CFF5285" w:rsidR="003B58DD" w:rsidRDefault="003B58DD" w:rsidP="00F872A3">
      <w:pPr>
        <w:jc w:val="both"/>
        <w:rPr>
          <w:rFonts w:ascii="Arial" w:hAnsi="Arial" w:cs="Arial"/>
          <w:sz w:val="24"/>
          <w:szCs w:val="24"/>
        </w:rPr>
      </w:pPr>
      <w:r w:rsidRPr="007D01AC">
        <w:rPr>
          <w:rFonts w:ascii="Arial" w:hAnsi="Arial" w:cs="Arial"/>
          <w:sz w:val="24"/>
          <w:szCs w:val="24"/>
        </w:rPr>
        <w:t xml:space="preserve">“Straupes sviests ar kaņepēm” lielražošanā sākts ražot pirms 30 gadiem pēc izstrādātas un joprojām saglabātas receptūras. Tālā senatnē – apmēram pirms 100 gadiem sviestu ar kaņepēm gatavoja mājsaimniecībās kā aizstājējproduktu, kad sviesta bija maz. Tad kaņepju masa sviestu krietni aizstāja un papildināja tā daudzumu (pārsvarā ņēma kaņepju masu un nedaudz pievienoja sviestu). Katra saimniece produktu attiecības izvēlējās pēc savas </w:t>
      </w:r>
      <w:r w:rsidRPr="007D01AC">
        <w:rPr>
          <w:rFonts w:ascii="Arial" w:hAnsi="Arial" w:cs="Arial"/>
          <w:sz w:val="24"/>
          <w:szCs w:val="24"/>
        </w:rPr>
        <w:lastRenderedPageBreak/>
        <w:t>garšas un rocības. Atbilstošs bija ēdiena nosaukums, piemēram, bada sviests vai kalpu sviests.</w:t>
      </w:r>
    </w:p>
    <w:p w14:paraId="3B2C8744" w14:textId="77777777" w:rsidR="00783884" w:rsidRPr="007D01AC" w:rsidRDefault="00783884" w:rsidP="00783884">
      <w:pPr>
        <w:jc w:val="both"/>
        <w:rPr>
          <w:rFonts w:ascii="Arial" w:hAnsi="Arial" w:cs="Arial"/>
          <w:sz w:val="24"/>
          <w:szCs w:val="24"/>
        </w:rPr>
      </w:pPr>
      <w:r w:rsidRPr="007D01AC">
        <w:rPr>
          <w:rFonts w:ascii="Arial" w:hAnsi="Arial" w:cs="Arial"/>
          <w:b/>
          <w:bCs/>
          <w:sz w:val="24"/>
          <w:szCs w:val="24"/>
        </w:rPr>
        <w:t xml:space="preserve">Cēloniskā saikne ar ģeogrāfisko izcelsmi pamatojas uz </w:t>
      </w:r>
    </w:p>
    <w:p w14:paraId="364E00F0" w14:textId="77777777" w:rsidR="00783884" w:rsidRPr="007D01AC" w:rsidRDefault="00783884" w:rsidP="00783884">
      <w:pPr>
        <w:jc w:val="both"/>
        <w:rPr>
          <w:rFonts w:ascii="Arial" w:hAnsi="Arial" w:cs="Arial"/>
          <w:sz w:val="24"/>
          <w:szCs w:val="24"/>
        </w:rPr>
      </w:pPr>
      <w:r w:rsidRPr="007D01AC">
        <w:rPr>
          <w:rFonts w:ascii="MS Gothic" w:eastAsia="MS Gothic" w:hAnsi="MS Gothic" w:cs="MS Gothic" w:hint="eastAsia"/>
          <w:sz w:val="24"/>
          <w:szCs w:val="24"/>
        </w:rPr>
        <w:t>☑</w:t>
      </w:r>
      <w:r w:rsidRPr="007D01AC">
        <w:rPr>
          <w:rFonts w:ascii="Arial" w:hAnsi="Arial" w:cs="Arial"/>
          <w:sz w:val="24"/>
          <w:szCs w:val="24"/>
        </w:rPr>
        <w:t xml:space="preserve"> reputācija </w:t>
      </w:r>
    </w:p>
    <w:p w14:paraId="6986CABB" w14:textId="77777777" w:rsidR="00783884" w:rsidRPr="007D01AC" w:rsidRDefault="00783884" w:rsidP="00783884">
      <w:pPr>
        <w:jc w:val="both"/>
        <w:rPr>
          <w:rFonts w:ascii="Arial" w:hAnsi="Arial" w:cs="Arial"/>
          <w:sz w:val="24"/>
          <w:szCs w:val="24"/>
        </w:rPr>
      </w:pPr>
      <w:r w:rsidRPr="007D01AC">
        <w:rPr>
          <w:rFonts w:ascii="MS Gothic" w:eastAsia="MS Gothic" w:hAnsi="MS Gothic" w:cs="MS Gothic" w:hint="eastAsia"/>
          <w:sz w:val="24"/>
          <w:szCs w:val="24"/>
        </w:rPr>
        <w:t>☑</w:t>
      </w:r>
      <w:r w:rsidRPr="007D01AC">
        <w:rPr>
          <w:rFonts w:ascii="Arial" w:hAnsi="Arial" w:cs="Arial"/>
          <w:sz w:val="24"/>
          <w:szCs w:val="24"/>
        </w:rPr>
        <w:t xml:space="preserve"> attiecīgā kvalitāte </w:t>
      </w:r>
    </w:p>
    <w:p w14:paraId="0DA2D75B" w14:textId="211F178E" w:rsidR="00783884" w:rsidRPr="003B58DD" w:rsidRDefault="00783884" w:rsidP="00F872A3">
      <w:pPr>
        <w:jc w:val="both"/>
        <w:rPr>
          <w:rFonts w:ascii="Arial" w:hAnsi="Arial" w:cs="Arial"/>
          <w:sz w:val="24"/>
          <w:szCs w:val="24"/>
        </w:rPr>
      </w:pPr>
      <w:r w:rsidRPr="007D01AC">
        <w:rPr>
          <w:rFonts w:ascii="MS Gothic" w:eastAsia="MS Gothic" w:hAnsi="MS Gothic" w:cs="MS Gothic" w:hint="eastAsia"/>
          <w:sz w:val="24"/>
          <w:szCs w:val="24"/>
        </w:rPr>
        <w:t>☐</w:t>
      </w:r>
      <w:r w:rsidRPr="007D01AC">
        <w:rPr>
          <w:rFonts w:ascii="Arial" w:hAnsi="Arial" w:cs="Arial"/>
          <w:sz w:val="24"/>
          <w:szCs w:val="24"/>
        </w:rPr>
        <w:t xml:space="preserve"> citas produkta īpašības </w:t>
      </w:r>
    </w:p>
    <w:p w14:paraId="1AEF2DB0" w14:textId="661175AD" w:rsidR="008D1B51" w:rsidRPr="00A40415" w:rsidRDefault="00A12EDE" w:rsidP="00F872A3">
      <w:pPr>
        <w:jc w:val="both"/>
        <w:rPr>
          <w:rFonts w:ascii="Arial" w:hAnsi="Arial" w:cs="Arial"/>
          <w:sz w:val="24"/>
          <w:szCs w:val="24"/>
        </w:rPr>
      </w:pPr>
      <w:r w:rsidRPr="00A40415">
        <w:rPr>
          <w:rFonts w:ascii="Arial" w:hAnsi="Arial" w:cs="Arial"/>
          <w:sz w:val="24"/>
          <w:szCs w:val="24"/>
        </w:rPr>
        <w:t xml:space="preserve">* </w:t>
      </w:r>
      <w:r w:rsidR="003B58DD">
        <w:rPr>
          <w:rFonts w:ascii="Arial" w:hAnsi="Arial" w:cs="Arial"/>
          <w:sz w:val="24"/>
          <w:szCs w:val="24"/>
        </w:rPr>
        <w:t>P</w:t>
      </w:r>
      <w:r w:rsidR="008D1B51" w:rsidRPr="00A40415">
        <w:rPr>
          <w:rFonts w:ascii="Arial" w:hAnsi="Arial" w:cs="Arial"/>
          <w:sz w:val="24"/>
          <w:szCs w:val="24"/>
        </w:rPr>
        <w:t xml:space="preserve">rodukta saikne ar ģeogrāfisko apgabalu, kas veido vairāk nekā 30 gadus ilgas tradīcijas un nemainīga ražošanas metode, kas nodrošinājusi </w:t>
      </w:r>
      <w:r w:rsidRPr="00A40415">
        <w:rPr>
          <w:rFonts w:ascii="Arial" w:hAnsi="Arial" w:cs="Arial"/>
          <w:sz w:val="24"/>
          <w:szCs w:val="24"/>
        </w:rPr>
        <w:t>īpašajam sviestam ar kaņepēm</w:t>
      </w:r>
      <w:r w:rsidR="008D1B51" w:rsidRPr="00A40415">
        <w:rPr>
          <w:rFonts w:ascii="Arial" w:hAnsi="Arial" w:cs="Arial"/>
          <w:sz w:val="24"/>
          <w:szCs w:val="24"/>
        </w:rPr>
        <w:t xml:space="preserve"> stabilas kvalitatīvās īpašības,</w:t>
      </w:r>
    </w:p>
    <w:p w14:paraId="64B88789" w14:textId="5264FD78" w:rsidR="008D1B51" w:rsidRPr="00A40415" w:rsidRDefault="00A12EDE" w:rsidP="00F872A3">
      <w:pPr>
        <w:jc w:val="both"/>
        <w:rPr>
          <w:rFonts w:ascii="Arial" w:hAnsi="Arial" w:cs="Arial"/>
          <w:sz w:val="24"/>
          <w:szCs w:val="24"/>
        </w:rPr>
      </w:pPr>
      <w:r w:rsidRPr="00A40415">
        <w:rPr>
          <w:rFonts w:ascii="Arial" w:hAnsi="Arial" w:cs="Arial"/>
          <w:sz w:val="24"/>
          <w:szCs w:val="24"/>
        </w:rPr>
        <w:t xml:space="preserve">* </w:t>
      </w:r>
      <w:r w:rsidR="008D1B51" w:rsidRPr="00A40415">
        <w:rPr>
          <w:rFonts w:ascii="Arial" w:hAnsi="Arial" w:cs="Arial"/>
          <w:sz w:val="24"/>
          <w:szCs w:val="24"/>
        </w:rPr>
        <w:t>svaigpiena kvalitāte, no kura iegūst kvalitatīvu saldo krējumu,</w:t>
      </w:r>
    </w:p>
    <w:p w14:paraId="1634815E" w14:textId="53828CEB" w:rsidR="008D1B51" w:rsidRPr="00A40415" w:rsidRDefault="00A12EDE" w:rsidP="00F872A3">
      <w:pPr>
        <w:jc w:val="both"/>
        <w:rPr>
          <w:rFonts w:ascii="Arial" w:hAnsi="Arial" w:cs="Arial"/>
          <w:sz w:val="24"/>
          <w:szCs w:val="24"/>
        </w:rPr>
      </w:pPr>
      <w:r w:rsidRPr="00A40415">
        <w:rPr>
          <w:rFonts w:ascii="Arial" w:hAnsi="Arial" w:cs="Arial"/>
          <w:sz w:val="24"/>
          <w:szCs w:val="24"/>
        </w:rPr>
        <w:t>*</w:t>
      </w:r>
      <w:r w:rsidR="008D1B51" w:rsidRPr="00A40415">
        <w:rPr>
          <w:rFonts w:ascii="Arial" w:hAnsi="Arial" w:cs="Arial"/>
          <w:sz w:val="24"/>
          <w:szCs w:val="24"/>
        </w:rPr>
        <w:t xml:space="preserve"> </w:t>
      </w:r>
      <w:r w:rsidRPr="00A40415">
        <w:rPr>
          <w:rFonts w:ascii="Arial" w:hAnsi="Arial" w:cs="Arial"/>
          <w:sz w:val="24"/>
          <w:szCs w:val="24"/>
        </w:rPr>
        <w:t xml:space="preserve">kvalitatīva </w:t>
      </w:r>
      <w:r w:rsidR="008D1B51" w:rsidRPr="00A40415">
        <w:rPr>
          <w:rFonts w:ascii="Arial" w:hAnsi="Arial" w:cs="Arial"/>
          <w:sz w:val="24"/>
          <w:szCs w:val="24"/>
        </w:rPr>
        <w:t>saldkrējuma sviesta</w:t>
      </w:r>
      <w:r w:rsidRPr="00A40415">
        <w:rPr>
          <w:rFonts w:ascii="Arial" w:hAnsi="Arial" w:cs="Arial"/>
          <w:sz w:val="24"/>
          <w:szCs w:val="24"/>
        </w:rPr>
        <w:t xml:space="preserve"> (82 %)</w:t>
      </w:r>
      <w:r w:rsidR="008D1B51" w:rsidRPr="00A40415">
        <w:rPr>
          <w:rFonts w:ascii="Arial" w:hAnsi="Arial" w:cs="Arial"/>
          <w:sz w:val="24"/>
          <w:szCs w:val="24"/>
        </w:rPr>
        <w:t xml:space="preserve"> kulšana, precīzi ievērojot tehnoloģisko procesu,</w:t>
      </w:r>
    </w:p>
    <w:p w14:paraId="239E96D8" w14:textId="4324C94D" w:rsidR="00A12EDE" w:rsidRPr="00A40415" w:rsidRDefault="00A12EDE" w:rsidP="00F872A3">
      <w:pPr>
        <w:jc w:val="both"/>
        <w:rPr>
          <w:rFonts w:ascii="Arial" w:hAnsi="Arial" w:cs="Arial"/>
          <w:sz w:val="24"/>
          <w:szCs w:val="24"/>
        </w:rPr>
      </w:pPr>
      <w:r w:rsidRPr="00A40415">
        <w:rPr>
          <w:rFonts w:ascii="Arial" w:hAnsi="Arial" w:cs="Arial"/>
          <w:sz w:val="24"/>
          <w:szCs w:val="24"/>
        </w:rPr>
        <w:t xml:space="preserve">* kaņepju </w:t>
      </w:r>
      <w:r w:rsidR="00F31FDB" w:rsidRPr="00A40415">
        <w:rPr>
          <w:rFonts w:ascii="Arial" w:hAnsi="Arial" w:cs="Arial"/>
          <w:sz w:val="24"/>
          <w:szCs w:val="24"/>
        </w:rPr>
        <w:t>masas sagatavo</w:t>
      </w:r>
      <w:r w:rsidRPr="00A40415">
        <w:rPr>
          <w:rFonts w:ascii="Arial" w:hAnsi="Arial" w:cs="Arial"/>
          <w:sz w:val="24"/>
          <w:szCs w:val="24"/>
        </w:rPr>
        <w:t>šana, kas balstīta uz meistaram  zināmām prasmēm un pieredzi</w:t>
      </w:r>
      <w:r w:rsidR="00F31FDB" w:rsidRPr="00A40415">
        <w:rPr>
          <w:rFonts w:ascii="Arial" w:hAnsi="Arial" w:cs="Arial"/>
          <w:sz w:val="24"/>
          <w:szCs w:val="24"/>
        </w:rPr>
        <w:t>,</w:t>
      </w:r>
    </w:p>
    <w:p w14:paraId="7753AA84" w14:textId="1A2A679D" w:rsidR="008D1B51" w:rsidRPr="00A40415" w:rsidRDefault="00A12EDE" w:rsidP="00F872A3">
      <w:pPr>
        <w:jc w:val="both"/>
        <w:rPr>
          <w:rFonts w:ascii="Arial" w:hAnsi="Arial" w:cs="Arial"/>
          <w:sz w:val="24"/>
          <w:szCs w:val="24"/>
        </w:rPr>
      </w:pPr>
      <w:r w:rsidRPr="00A40415">
        <w:rPr>
          <w:rFonts w:ascii="Arial" w:hAnsi="Arial" w:cs="Arial"/>
          <w:sz w:val="24"/>
          <w:szCs w:val="24"/>
        </w:rPr>
        <w:t>* produkta “Straupes sviests</w:t>
      </w:r>
      <w:r w:rsidR="008D1B51" w:rsidRPr="00A40415">
        <w:rPr>
          <w:rFonts w:ascii="Arial" w:hAnsi="Arial" w:cs="Arial"/>
          <w:sz w:val="24"/>
          <w:szCs w:val="24"/>
        </w:rPr>
        <w:t xml:space="preserve"> ar kaņepēm” visa ražošanas posma tehnoloģiskā procesa ievērošana, darbinieku pieredze – cilvēkfaktors: zinošu un pieredzes bagātu sviesta meistaru ilggadējā prakse, augsta atbildība un atbilstība ieņemamiem amatiem.</w:t>
      </w:r>
    </w:p>
    <w:p w14:paraId="67D5A8E1" w14:textId="1F735D5B" w:rsidR="00A12EDE" w:rsidRPr="00A40415" w:rsidRDefault="00A12EDE" w:rsidP="00F872A3">
      <w:pPr>
        <w:jc w:val="both"/>
        <w:rPr>
          <w:rFonts w:ascii="Arial" w:hAnsi="Arial" w:cs="Arial"/>
          <w:sz w:val="24"/>
          <w:szCs w:val="24"/>
        </w:rPr>
      </w:pPr>
      <w:r w:rsidRPr="00A40415">
        <w:rPr>
          <w:rFonts w:ascii="Arial" w:hAnsi="Arial" w:cs="Arial"/>
          <w:sz w:val="24"/>
          <w:szCs w:val="24"/>
        </w:rPr>
        <w:t>Šā īpašā produkta atpazīstamība sociālajā vidē veidojusies daudzu gadu garumā, pateicoties sabiedrības un masu mediju interesei.</w:t>
      </w:r>
    </w:p>
    <w:p w14:paraId="203402F7" w14:textId="27D12B86" w:rsidR="008D1B51" w:rsidRPr="00A40415" w:rsidRDefault="008D1B51" w:rsidP="00F872A3">
      <w:pPr>
        <w:jc w:val="both"/>
        <w:rPr>
          <w:rFonts w:ascii="Arial" w:hAnsi="Arial" w:cs="Arial"/>
          <w:sz w:val="24"/>
          <w:szCs w:val="24"/>
        </w:rPr>
      </w:pPr>
      <w:r w:rsidRPr="00A40415">
        <w:rPr>
          <w:rFonts w:ascii="Arial" w:hAnsi="Arial" w:cs="Arial"/>
          <w:sz w:val="24"/>
          <w:szCs w:val="24"/>
        </w:rPr>
        <w:t>Janīna Kursīte-Pakule, latviešu literatūrzinātniece, valodniece, politiķe</w:t>
      </w:r>
      <w:r w:rsidR="00A12EDE" w:rsidRPr="00A40415">
        <w:rPr>
          <w:rFonts w:ascii="Arial" w:hAnsi="Arial" w:cs="Arial"/>
          <w:sz w:val="24"/>
          <w:szCs w:val="24"/>
        </w:rPr>
        <w:t>,</w:t>
      </w:r>
      <w:r w:rsidRPr="00A40415">
        <w:rPr>
          <w:rFonts w:ascii="Arial" w:hAnsi="Arial" w:cs="Arial"/>
          <w:sz w:val="24"/>
          <w:szCs w:val="24"/>
        </w:rPr>
        <w:t xml:space="preserve"> profesore, Latvijas Zinātņu akadēmijas īstenā locekle, 992 lappušu biezajā grāmatā “Virtuves vārdene” (Rīga, 2012.) sviestu ar kaņepēm definē šādi: “Sviests ar kaņepēm – sasmalcinātas kaņepes, sajauktas ar sviestu.” Ēdienu recepšu grāmatu autores Antoņinas Masiļūnes secinājums: “Mēs varam savu sviestu ar kaņepēm lietot, jo mūsu kaņepes nesatur narkotiskas vielas.” (A.Masiļūne, Rīga, 2011.). Vēl kāda interesanta atziņa: “Tikai latvieši pat ar kaņepēm prot uztaisīt sviestu.” (SestDiena, 2007.).</w:t>
      </w:r>
    </w:p>
    <w:p w14:paraId="0CE24A4C" w14:textId="0D074D7B" w:rsidR="008D1B51" w:rsidRPr="00A40415" w:rsidRDefault="008D1B51" w:rsidP="00F872A3">
      <w:pPr>
        <w:jc w:val="both"/>
        <w:rPr>
          <w:rFonts w:ascii="Arial" w:hAnsi="Arial" w:cs="Arial"/>
          <w:sz w:val="24"/>
          <w:szCs w:val="24"/>
        </w:rPr>
      </w:pPr>
      <w:r w:rsidRPr="00A40415">
        <w:rPr>
          <w:rFonts w:ascii="Arial" w:hAnsi="Arial" w:cs="Arial"/>
          <w:sz w:val="24"/>
          <w:szCs w:val="24"/>
        </w:rPr>
        <w:t>Grāmatu autori un dažādi mediji arvien ir pievērsuši uzmanību sviestam ar kaņepēm. Informācija par to atrodama Lindas Dumpes grāmatā “Latviešu tradicionālā piensaimniecība. Piena produkti un piena ēdieni”, 1998., Rīga. Autore</w:t>
      </w:r>
      <w:r w:rsidR="003B58DD">
        <w:rPr>
          <w:rFonts w:ascii="Arial" w:hAnsi="Arial" w:cs="Arial"/>
          <w:sz w:val="24"/>
          <w:szCs w:val="24"/>
        </w:rPr>
        <w:t xml:space="preserve"> </w:t>
      </w:r>
      <w:r w:rsidRPr="00A40415">
        <w:rPr>
          <w:rFonts w:ascii="Arial" w:hAnsi="Arial" w:cs="Arial"/>
          <w:sz w:val="24"/>
          <w:szCs w:val="24"/>
        </w:rPr>
        <w:t>iesaka šo produktu lietot uz maizes, pie sausiem kartupeļiem, pievienot saceptus sīpolus.</w:t>
      </w:r>
    </w:p>
    <w:p w14:paraId="6048EEAB" w14:textId="77777777" w:rsidR="008D1B51" w:rsidRPr="00A40415" w:rsidRDefault="008D1B51" w:rsidP="00F872A3">
      <w:pPr>
        <w:jc w:val="both"/>
        <w:rPr>
          <w:rFonts w:ascii="Arial" w:hAnsi="Arial" w:cs="Arial"/>
          <w:sz w:val="24"/>
          <w:szCs w:val="24"/>
        </w:rPr>
      </w:pPr>
      <w:r w:rsidRPr="00A40415">
        <w:rPr>
          <w:rFonts w:ascii="Arial" w:hAnsi="Arial" w:cs="Arial"/>
          <w:sz w:val="24"/>
          <w:szCs w:val="24"/>
        </w:rPr>
        <w:t>“Sviestu dzelteno, balto vai ar kaņepēm – ņēma līdzi pavalgam arī ārpus mājas. Tādam nolūkam izmantoja cibu vai bunduli. Tos izmantoja arī par sviesta traukiem un lika galdā. Ja ēda vairāki cilvēki, tad sviestu ņēma ar nazi vai lāpstiņu, lai trauku nepiebirdinātu. Ticējums brīdināja: ja sviestu no bunduļa ņems ar maizes lāpstiņu, govis badīsies,” tā autore.</w:t>
      </w:r>
    </w:p>
    <w:p w14:paraId="44E5BCD8" w14:textId="5E292BDF" w:rsidR="008D1B51" w:rsidRPr="00A40415" w:rsidRDefault="008D1B51" w:rsidP="00F872A3">
      <w:pPr>
        <w:jc w:val="both"/>
        <w:rPr>
          <w:rFonts w:ascii="Arial" w:hAnsi="Arial" w:cs="Arial"/>
          <w:sz w:val="24"/>
          <w:szCs w:val="24"/>
        </w:rPr>
      </w:pPr>
      <w:r w:rsidRPr="00A40415">
        <w:rPr>
          <w:rFonts w:ascii="Arial" w:hAnsi="Arial" w:cs="Arial"/>
          <w:sz w:val="24"/>
          <w:szCs w:val="24"/>
        </w:rPr>
        <w:lastRenderedPageBreak/>
        <w:t xml:space="preserve">Biedrības “Siera klubs” grāmatu “Siers novēl labu apetīti” (2014.g., Rīga) receptēs un “Pavārdziesma </w:t>
      </w:r>
      <w:r w:rsidR="00CD1605" w:rsidRPr="00A40415">
        <w:rPr>
          <w:rFonts w:ascii="Arial" w:hAnsi="Arial" w:cs="Arial"/>
          <w:sz w:val="24"/>
          <w:szCs w:val="24"/>
        </w:rPr>
        <w:t>sieram” (2017.g., Rīga) aprakstos</w:t>
      </w:r>
      <w:r w:rsidRPr="00A40415">
        <w:rPr>
          <w:rFonts w:ascii="Arial" w:hAnsi="Arial" w:cs="Arial"/>
          <w:sz w:val="24"/>
          <w:szCs w:val="24"/>
        </w:rPr>
        <w:t xml:space="preserve"> ierādīta vieta arī specifiska</w:t>
      </w:r>
      <w:r w:rsidR="00CD1605" w:rsidRPr="00A40415">
        <w:rPr>
          <w:rFonts w:ascii="Arial" w:hAnsi="Arial" w:cs="Arial"/>
          <w:sz w:val="24"/>
          <w:szCs w:val="24"/>
        </w:rPr>
        <w:t>jam produktam “Straupes sviests</w:t>
      </w:r>
      <w:r w:rsidRPr="00A40415">
        <w:rPr>
          <w:rFonts w:ascii="Arial" w:hAnsi="Arial" w:cs="Arial"/>
          <w:sz w:val="24"/>
          <w:szCs w:val="24"/>
        </w:rPr>
        <w:t xml:space="preserve"> ar kaņepēm”.</w:t>
      </w:r>
      <w:r w:rsidR="00CD1605" w:rsidRPr="00A40415">
        <w:rPr>
          <w:rFonts w:ascii="Arial" w:hAnsi="Arial" w:cs="Arial"/>
          <w:sz w:val="24"/>
          <w:szCs w:val="24"/>
        </w:rPr>
        <w:t xml:space="preserve"> Šo produktu </w:t>
      </w:r>
      <w:r w:rsidRPr="00A40415">
        <w:rPr>
          <w:rFonts w:ascii="Arial" w:hAnsi="Arial" w:cs="Arial"/>
          <w:sz w:val="24"/>
          <w:szCs w:val="24"/>
        </w:rPr>
        <w:t>recepšu grāmatās kā ēdienu sastāvdaļu ieteikuši</w:t>
      </w:r>
      <w:r w:rsidR="00CD1605" w:rsidRPr="00A40415">
        <w:rPr>
          <w:rFonts w:ascii="Arial" w:hAnsi="Arial" w:cs="Arial"/>
          <w:sz w:val="24"/>
          <w:szCs w:val="24"/>
        </w:rPr>
        <w:t xml:space="preserve"> arī citi</w:t>
      </w:r>
      <w:r w:rsidRPr="00A40415">
        <w:rPr>
          <w:rFonts w:ascii="Arial" w:hAnsi="Arial" w:cs="Arial"/>
          <w:sz w:val="24"/>
          <w:szCs w:val="24"/>
        </w:rPr>
        <w:t xml:space="preserve"> autori, piemēram, Latvijā pazīstamās kaucmindietes, pasniedzējas un ekspertes: Aina Kļaviņa grāmatā “444 kartupeļu ēdieni (1986.g.) un Antoņina Masiļūne grāma</w:t>
      </w:r>
      <w:r w:rsidR="00CD1605" w:rsidRPr="00A40415">
        <w:rPr>
          <w:rFonts w:ascii="Arial" w:hAnsi="Arial" w:cs="Arial"/>
          <w:sz w:val="24"/>
          <w:szCs w:val="24"/>
        </w:rPr>
        <w:t>tā “Ēdīsim garšīgi” (2006.g.). Tādā veidā m</w:t>
      </w:r>
      <w:r w:rsidRPr="00A40415">
        <w:rPr>
          <w:rFonts w:ascii="Arial" w:hAnsi="Arial" w:cs="Arial"/>
          <w:sz w:val="24"/>
          <w:szCs w:val="24"/>
        </w:rPr>
        <w:t>ūsu jaunajai paaudzei ir saglabātas septiņdesmito gadu raksturīgākās receptes.</w:t>
      </w:r>
    </w:p>
    <w:p w14:paraId="3C8A935E" w14:textId="67206935" w:rsidR="008D1B51" w:rsidRPr="00A40415" w:rsidRDefault="008D1B51" w:rsidP="00F872A3">
      <w:pPr>
        <w:jc w:val="both"/>
        <w:rPr>
          <w:rFonts w:ascii="Arial" w:hAnsi="Arial" w:cs="Arial"/>
          <w:sz w:val="24"/>
          <w:szCs w:val="24"/>
        </w:rPr>
      </w:pPr>
      <w:r w:rsidRPr="00A40415">
        <w:rPr>
          <w:rFonts w:ascii="Arial" w:hAnsi="Arial" w:cs="Arial"/>
          <w:sz w:val="24"/>
          <w:szCs w:val="24"/>
        </w:rPr>
        <w:t xml:space="preserve">Pēdējos gados vēlme iepazīt </w:t>
      </w:r>
      <w:r w:rsidR="00CD1605" w:rsidRPr="00A40415">
        <w:rPr>
          <w:rFonts w:ascii="Arial" w:hAnsi="Arial" w:cs="Arial"/>
          <w:sz w:val="24"/>
          <w:szCs w:val="24"/>
        </w:rPr>
        <w:t>šo produktu</w:t>
      </w:r>
      <w:r w:rsidRPr="00A40415">
        <w:rPr>
          <w:rFonts w:ascii="Arial" w:hAnsi="Arial" w:cs="Arial"/>
          <w:sz w:val="24"/>
          <w:szCs w:val="24"/>
        </w:rPr>
        <w:t xml:space="preserve"> ir profesionālo mācību iestāžu topošajiem pavāriem un konditoriem, tāpēc biedrība “Siera klubs”, organizējot seminārus “Meistara diena”, gan paraugēdienu gatavošanā, gan uzkodu galdos – degustācijās allaž iekļāvusi</w:t>
      </w:r>
      <w:r w:rsidR="00CD1605" w:rsidRPr="00A40415">
        <w:rPr>
          <w:rFonts w:ascii="Arial" w:hAnsi="Arial" w:cs="Arial"/>
          <w:sz w:val="24"/>
          <w:szCs w:val="24"/>
        </w:rPr>
        <w:t xml:space="preserve"> produktu  “Straupes sviests</w:t>
      </w:r>
      <w:r w:rsidRPr="00A40415">
        <w:rPr>
          <w:rFonts w:ascii="Arial" w:hAnsi="Arial" w:cs="Arial"/>
          <w:sz w:val="24"/>
          <w:szCs w:val="24"/>
        </w:rPr>
        <w:t xml:space="preserve"> ar kaņepēm”. Ir tapušas daudzas jaunas receptes ar šo produktu (zupas, pamatēdieni, bet jo sevišķi uzkodas un konditorejas gardumi). Piemēram, Ogres tehnikumā seminārs </w:t>
      </w:r>
      <w:r w:rsidR="00CD1605" w:rsidRPr="00A40415">
        <w:rPr>
          <w:rFonts w:ascii="Arial" w:hAnsi="Arial" w:cs="Arial"/>
          <w:sz w:val="24"/>
          <w:szCs w:val="24"/>
        </w:rPr>
        <w:t xml:space="preserve"> piecu stundu garumā </w:t>
      </w:r>
      <w:r w:rsidRPr="00A40415">
        <w:rPr>
          <w:rFonts w:ascii="Arial" w:hAnsi="Arial" w:cs="Arial"/>
          <w:sz w:val="24"/>
          <w:szCs w:val="24"/>
        </w:rPr>
        <w:t xml:space="preserve">tika veltīts </w:t>
      </w:r>
      <w:r w:rsidR="00CD1605" w:rsidRPr="00A40415">
        <w:rPr>
          <w:rFonts w:ascii="Arial" w:hAnsi="Arial" w:cs="Arial"/>
          <w:sz w:val="24"/>
          <w:szCs w:val="24"/>
        </w:rPr>
        <w:t xml:space="preserve">šā īpašā </w:t>
      </w:r>
      <w:r w:rsidRPr="00A40415">
        <w:rPr>
          <w:rFonts w:ascii="Arial" w:hAnsi="Arial" w:cs="Arial"/>
          <w:sz w:val="24"/>
          <w:szCs w:val="24"/>
        </w:rPr>
        <w:t xml:space="preserve"> sviesta iepazīšanai un praktiskai izmantošanai. Jaunie pavāri ar šo produktu sagatavoja 14 ēdienus</w:t>
      </w:r>
      <w:r w:rsidR="00CD1605" w:rsidRPr="00A40415">
        <w:rPr>
          <w:rFonts w:ascii="Arial" w:hAnsi="Arial" w:cs="Arial"/>
          <w:sz w:val="24"/>
          <w:szCs w:val="24"/>
        </w:rPr>
        <w:t xml:space="preserve"> (2025.gada februāris)</w:t>
      </w:r>
      <w:r w:rsidRPr="00A40415">
        <w:rPr>
          <w:rFonts w:ascii="Arial" w:hAnsi="Arial" w:cs="Arial"/>
          <w:sz w:val="24"/>
          <w:szCs w:val="24"/>
        </w:rPr>
        <w:t>.</w:t>
      </w:r>
    </w:p>
    <w:p w14:paraId="2B446261" w14:textId="77777777" w:rsidR="008D1B51" w:rsidRPr="00A40415" w:rsidRDefault="008D1B51" w:rsidP="00F872A3">
      <w:pPr>
        <w:jc w:val="both"/>
        <w:rPr>
          <w:rFonts w:ascii="Arial" w:hAnsi="Arial" w:cs="Arial"/>
          <w:sz w:val="24"/>
          <w:szCs w:val="24"/>
        </w:rPr>
      </w:pPr>
      <w:r w:rsidRPr="00A40415">
        <w:rPr>
          <w:rFonts w:ascii="Arial" w:hAnsi="Arial" w:cs="Arial"/>
          <w:sz w:val="24"/>
          <w:szCs w:val="24"/>
        </w:rPr>
        <w:t>Rakstošie mediji arī cenšas savus lasītājus izglītot par šo unikālo produktu, piemēram, laikraksts “Druva” (2025.g. marts), žurnāls “Praktiskais Latvietis” (2025.g. marts) u.c.</w:t>
      </w:r>
    </w:p>
    <w:p w14:paraId="797EE5EC" w14:textId="77777777" w:rsidR="008D1B51" w:rsidRPr="00A40415" w:rsidRDefault="008D1B51" w:rsidP="00F872A3">
      <w:pPr>
        <w:jc w:val="both"/>
        <w:rPr>
          <w:rFonts w:ascii="Arial" w:hAnsi="Arial" w:cs="Arial"/>
          <w:sz w:val="24"/>
          <w:szCs w:val="24"/>
        </w:rPr>
      </w:pPr>
      <w:r w:rsidRPr="00A40415">
        <w:rPr>
          <w:rFonts w:ascii="Arial" w:hAnsi="Arial" w:cs="Arial"/>
          <w:sz w:val="24"/>
          <w:szCs w:val="24"/>
        </w:rPr>
        <w:t>Biedrības “Siera klubs” un izdevniecības “Lauku Avīze” speciālizlaidumā “Piena labumi”- žurnālā uz 64 lpp. (2005.g.) sadaļā “Sviests” lasām senas pagātnes atmiņas no Liepupes: “Iztaukšķētas kaņepes sagrūž, liek klāt sviestu, tā iegūst spīdīgu masu ar kaņepēm (…) To ielika koka cibā ar vāku. (…) Saimniece, liekot sviestu cibā, meta krustu.”</w:t>
      </w:r>
    </w:p>
    <w:p w14:paraId="144781E7" w14:textId="78D45E92" w:rsidR="008D1B51" w:rsidRPr="00A40415" w:rsidRDefault="008D1B51" w:rsidP="00F872A3">
      <w:pPr>
        <w:jc w:val="both"/>
        <w:rPr>
          <w:rFonts w:ascii="Arial" w:hAnsi="Arial" w:cs="Arial"/>
          <w:sz w:val="24"/>
          <w:szCs w:val="24"/>
        </w:rPr>
      </w:pPr>
      <w:r w:rsidRPr="00A40415">
        <w:rPr>
          <w:rFonts w:ascii="Arial" w:hAnsi="Arial" w:cs="Arial"/>
          <w:sz w:val="24"/>
          <w:szCs w:val="24"/>
        </w:rPr>
        <w:t>2025. gada februārī “Latvijas Radio-1” raidījumā “Kā</w:t>
      </w:r>
      <w:r w:rsidR="00CD1605" w:rsidRPr="00A40415">
        <w:rPr>
          <w:rFonts w:ascii="Arial" w:hAnsi="Arial" w:cs="Arial"/>
          <w:sz w:val="24"/>
          <w:szCs w:val="24"/>
        </w:rPr>
        <w:t xml:space="preserve"> labāk dzīvot” “Straupes sviests ar kaņepēm” popularizēts šefpavāra</w:t>
      </w:r>
      <w:r w:rsidRPr="00A40415">
        <w:rPr>
          <w:rFonts w:ascii="Arial" w:hAnsi="Arial" w:cs="Arial"/>
          <w:sz w:val="24"/>
          <w:szCs w:val="24"/>
        </w:rPr>
        <w:t>,</w:t>
      </w:r>
      <w:r w:rsidR="00CD1605" w:rsidRPr="00A40415">
        <w:rPr>
          <w:rFonts w:ascii="Arial" w:hAnsi="Arial" w:cs="Arial"/>
          <w:sz w:val="24"/>
          <w:szCs w:val="24"/>
        </w:rPr>
        <w:t xml:space="preserve"> restorāna “3 sezonas” īpašnieka Ingmāra Ladiga stāstījumā</w:t>
      </w:r>
    </w:p>
    <w:p w14:paraId="05933BA8" w14:textId="3DD9ECE3" w:rsidR="008D1B51" w:rsidRPr="00A40415" w:rsidRDefault="008D1B51" w:rsidP="00F872A3">
      <w:pPr>
        <w:jc w:val="both"/>
        <w:rPr>
          <w:rFonts w:ascii="Arial" w:hAnsi="Arial" w:cs="Arial"/>
          <w:sz w:val="24"/>
          <w:szCs w:val="24"/>
        </w:rPr>
      </w:pPr>
      <w:r w:rsidRPr="00A40415">
        <w:rPr>
          <w:rFonts w:ascii="Arial" w:hAnsi="Arial" w:cs="Arial"/>
          <w:sz w:val="24"/>
          <w:szCs w:val="24"/>
        </w:rPr>
        <w:t>Latvijas Piensaimnieku centrālās savienība</w:t>
      </w:r>
      <w:r w:rsidR="00CD1605" w:rsidRPr="00A40415">
        <w:rPr>
          <w:rFonts w:ascii="Arial" w:hAnsi="Arial" w:cs="Arial"/>
          <w:sz w:val="24"/>
          <w:szCs w:val="24"/>
        </w:rPr>
        <w:t>s</w:t>
      </w:r>
      <w:r w:rsidRPr="00A40415">
        <w:rPr>
          <w:rFonts w:ascii="Arial" w:hAnsi="Arial" w:cs="Arial"/>
          <w:sz w:val="24"/>
          <w:szCs w:val="24"/>
        </w:rPr>
        <w:t xml:space="preserve"> (LPCS) organizētajos “Produktu kval</w:t>
      </w:r>
      <w:r w:rsidR="00CD1605" w:rsidRPr="00A40415">
        <w:rPr>
          <w:rFonts w:ascii="Arial" w:hAnsi="Arial" w:cs="Arial"/>
          <w:sz w:val="24"/>
          <w:szCs w:val="24"/>
        </w:rPr>
        <w:t>itātes konkursos” vērtēti dažādu grupu produkti</w:t>
      </w:r>
      <w:r w:rsidRPr="00A40415">
        <w:rPr>
          <w:rFonts w:ascii="Arial" w:hAnsi="Arial" w:cs="Arial"/>
          <w:sz w:val="24"/>
          <w:szCs w:val="24"/>
        </w:rPr>
        <w:t xml:space="preserve">, tostarp arī </w:t>
      </w:r>
      <w:r w:rsidR="00E1680E" w:rsidRPr="00A40415">
        <w:rPr>
          <w:rFonts w:ascii="Arial" w:hAnsi="Arial" w:cs="Arial"/>
          <w:sz w:val="24"/>
          <w:szCs w:val="24"/>
        </w:rPr>
        <w:t>sviests,  t.sk.,</w:t>
      </w:r>
      <w:r w:rsidRPr="00A40415">
        <w:rPr>
          <w:rFonts w:ascii="Arial" w:hAnsi="Arial" w:cs="Arial"/>
          <w:sz w:val="24"/>
          <w:szCs w:val="24"/>
        </w:rPr>
        <w:t xml:space="preserve"> </w:t>
      </w:r>
      <w:r w:rsidR="00E1680E" w:rsidRPr="00A40415">
        <w:rPr>
          <w:rFonts w:ascii="Arial" w:hAnsi="Arial" w:cs="Arial"/>
          <w:sz w:val="24"/>
          <w:szCs w:val="24"/>
        </w:rPr>
        <w:t>“Straupes sviests ar kaņepēm” Iegūts LPCS Diploms</w:t>
      </w:r>
      <w:r w:rsidRPr="00A40415">
        <w:rPr>
          <w:rFonts w:ascii="Arial" w:hAnsi="Arial" w:cs="Arial"/>
          <w:sz w:val="24"/>
          <w:szCs w:val="24"/>
        </w:rPr>
        <w:t xml:space="preserve"> un Atzinības raksti. </w:t>
      </w:r>
      <w:r w:rsidR="00E1680E" w:rsidRPr="00A40415">
        <w:rPr>
          <w:rFonts w:ascii="Arial" w:hAnsi="Arial" w:cs="Arial"/>
          <w:sz w:val="24"/>
          <w:szCs w:val="24"/>
        </w:rPr>
        <w:t>Biedrība “Siera klubs” par īpašā produkta “Straupes sviests</w:t>
      </w:r>
      <w:r w:rsidRPr="00A40415">
        <w:rPr>
          <w:rFonts w:ascii="Arial" w:hAnsi="Arial" w:cs="Arial"/>
          <w:sz w:val="24"/>
          <w:szCs w:val="24"/>
        </w:rPr>
        <w:t xml:space="preserve"> ar kaņepēm” ražošanu ir piešķīrusi “Pagodinājuma rakstu”. Vislielākā atzinība saņemta no Zemkopības ministrijas – Atzinības raksts “Par latvisku vērtību saglabāšanu nākamajām paaudzēm”. LPCS organizētajā piena produktu kvalitātes konkursā (2025.g. 5.maijs) produktu grupā “Sviests ar piedevām” “Straupes sviests ar kaņepēm” ieguva 2.vietu un Diplomu.</w:t>
      </w:r>
    </w:p>
    <w:p w14:paraId="3645621B" w14:textId="77777777" w:rsidR="00F31FDB" w:rsidRDefault="00F31FDB" w:rsidP="00F872A3">
      <w:pPr>
        <w:jc w:val="both"/>
        <w:rPr>
          <w:rFonts w:ascii="Arial" w:hAnsi="Arial" w:cs="Arial"/>
          <w:sz w:val="24"/>
          <w:szCs w:val="24"/>
        </w:rPr>
      </w:pPr>
    </w:p>
    <w:p w14:paraId="6A7C6E70" w14:textId="77777777" w:rsidR="00347F4A" w:rsidRPr="003B58DD" w:rsidRDefault="00347F4A" w:rsidP="00F872A3">
      <w:pPr>
        <w:jc w:val="both"/>
        <w:rPr>
          <w:rFonts w:ascii="Arial" w:hAnsi="Arial" w:cs="Arial"/>
          <w:sz w:val="24"/>
          <w:szCs w:val="24"/>
        </w:rPr>
      </w:pPr>
    </w:p>
    <w:p w14:paraId="34B9067E" w14:textId="77777777" w:rsidR="003B58DD" w:rsidRPr="003B58DD" w:rsidRDefault="003B58DD" w:rsidP="003B58DD">
      <w:pPr>
        <w:pStyle w:val="NoSpacing"/>
        <w:jc w:val="both"/>
        <w:rPr>
          <w:rFonts w:ascii="Arial" w:hAnsi="Arial" w:cs="Arial"/>
          <w:b/>
          <w:sz w:val="24"/>
          <w:szCs w:val="24"/>
        </w:rPr>
      </w:pPr>
      <w:r w:rsidRPr="003B58DD">
        <w:rPr>
          <w:rFonts w:ascii="Arial" w:hAnsi="Arial" w:cs="Arial"/>
          <w:b/>
          <w:sz w:val="24"/>
          <w:szCs w:val="24"/>
        </w:rPr>
        <w:t>9. Kontrolējošā iestāde</w:t>
      </w:r>
    </w:p>
    <w:p w14:paraId="393ADA1A" w14:textId="77777777" w:rsidR="003B58DD" w:rsidRPr="003B58DD" w:rsidRDefault="003B58DD" w:rsidP="003B58DD">
      <w:pPr>
        <w:pStyle w:val="NoSpacing"/>
        <w:jc w:val="both"/>
        <w:rPr>
          <w:rFonts w:ascii="Arial" w:hAnsi="Arial" w:cs="Arial"/>
          <w:sz w:val="24"/>
          <w:szCs w:val="24"/>
        </w:rPr>
      </w:pPr>
    </w:p>
    <w:p w14:paraId="21CDF87B" w14:textId="77777777" w:rsidR="003B58DD" w:rsidRPr="003B58DD" w:rsidRDefault="003B58DD" w:rsidP="003B58DD">
      <w:pPr>
        <w:pStyle w:val="NoSpacing"/>
        <w:jc w:val="both"/>
        <w:rPr>
          <w:rFonts w:ascii="Arial" w:hAnsi="Arial" w:cs="Arial"/>
          <w:sz w:val="24"/>
          <w:szCs w:val="24"/>
        </w:rPr>
      </w:pPr>
      <w:r w:rsidRPr="003B58DD">
        <w:rPr>
          <w:rFonts w:ascii="Arial" w:hAnsi="Arial" w:cs="Arial"/>
          <w:sz w:val="24"/>
          <w:szCs w:val="24"/>
        </w:rPr>
        <w:t xml:space="preserve">Nosaukums: Pārtikas un veterinārais dienests </w:t>
      </w:r>
    </w:p>
    <w:p w14:paraId="75C242C6" w14:textId="77777777" w:rsidR="003B58DD" w:rsidRPr="003B58DD" w:rsidRDefault="003B58DD" w:rsidP="003B58DD">
      <w:pPr>
        <w:pStyle w:val="NoSpacing"/>
        <w:jc w:val="both"/>
        <w:rPr>
          <w:rFonts w:ascii="Arial" w:hAnsi="Arial" w:cs="Arial"/>
          <w:sz w:val="24"/>
          <w:szCs w:val="24"/>
        </w:rPr>
      </w:pPr>
      <w:r w:rsidRPr="003B58DD">
        <w:rPr>
          <w:rFonts w:ascii="Arial" w:hAnsi="Arial" w:cs="Arial"/>
          <w:sz w:val="24"/>
          <w:szCs w:val="24"/>
        </w:rPr>
        <w:lastRenderedPageBreak/>
        <w:t xml:space="preserve">Adrese: Peldu iela 30, Rīga, LV-1050  </w:t>
      </w:r>
    </w:p>
    <w:p w14:paraId="388899B2" w14:textId="77777777" w:rsidR="003B58DD" w:rsidRPr="003B58DD" w:rsidRDefault="003B58DD" w:rsidP="003B58DD">
      <w:pPr>
        <w:pStyle w:val="NoSpacing"/>
        <w:jc w:val="both"/>
        <w:rPr>
          <w:rFonts w:ascii="Arial" w:hAnsi="Arial" w:cs="Arial"/>
          <w:sz w:val="24"/>
          <w:szCs w:val="24"/>
        </w:rPr>
      </w:pPr>
      <w:r w:rsidRPr="003B58DD">
        <w:rPr>
          <w:rFonts w:ascii="Arial" w:hAnsi="Arial" w:cs="Arial"/>
          <w:sz w:val="24"/>
          <w:szCs w:val="24"/>
        </w:rPr>
        <w:t xml:space="preserve">Tālruņa numurs: +371 67095230 E-pasta adrese: pasts@pvd.gov.lv </w:t>
      </w:r>
    </w:p>
    <w:p w14:paraId="6B7D0D90" w14:textId="77777777" w:rsidR="003B58DD" w:rsidRPr="003B58DD" w:rsidRDefault="003B58DD" w:rsidP="003B58DD">
      <w:pPr>
        <w:pStyle w:val="NoSpacing"/>
        <w:jc w:val="both"/>
        <w:rPr>
          <w:rFonts w:ascii="Arial" w:hAnsi="Arial" w:cs="Arial"/>
          <w:sz w:val="24"/>
          <w:szCs w:val="24"/>
        </w:rPr>
      </w:pPr>
      <w:r w:rsidRPr="003B58DD">
        <w:rPr>
          <w:rFonts w:ascii="Arial" w:hAnsi="Arial" w:cs="Arial"/>
          <w:sz w:val="24"/>
          <w:szCs w:val="24"/>
        </w:rPr>
        <w:t xml:space="preserve">x </w:t>
      </w:r>
      <w:r w:rsidRPr="003B58DD">
        <w:rPr>
          <w:rFonts w:ascii="Arial" w:hAnsi="Arial" w:cs="Arial"/>
          <w:noProof/>
          <w:sz w:val="24"/>
          <w:szCs w:val="24"/>
          <w:lang w:eastAsia="lv-LV"/>
        </w:rPr>
        <w:drawing>
          <wp:inline distT="0" distB="0" distL="0" distR="0" wp14:anchorId="03737280" wp14:editId="7EFC4767">
            <wp:extent cx="1214869" cy="169164"/>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5"/>
                    <a:stretch>
                      <a:fillRect/>
                    </a:stretch>
                  </pic:blipFill>
                  <pic:spPr>
                    <a:xfrm>
                      <a:off x="0" y="0"/>
                      <a:ext cx="1214869" cy="169164"/>
                    </a:xfrm>
                    <a:prstGeom prst="rect">
                      <a:avLst/>
                    </a:prstGeom>
                  </pic:spPr>
                </pic:pic>
              </a:graphicData>
            </a:graphic>
          </wp:inline>
        </w:drawing>
      </w:r>
      <w:r w:rsidRPr="003B58DD">
        <w:rPr>
          <w:rFonts w:ascii="Arial" w:hAnsi="Arial" w:cs="Arial"/>
          <w:sz w:val="24"/>
          <w:szCs w:val="24"/>
        </w:rPr>
        <w:t xml:space="preserve"> </w:t>
      </w:r>
    </w:p>
    <w:p w14:paraId="377E4D97" w14:textId="77777777" w:rsidR="003B58DD" w:rsidRPr="003B58DD" w:rsidRDefault="003B58DD" w:rsidP="003B58DD">
      <w:pPr>
        <w:pStyle w:val="NoSpacing"/>
        <w:jc w:val="both"/>
        <w:rPr>
          <w:rFonts w:ascii="Arial" w:hAnsi="Arial" w:cs="Arial"/>
          <w:sz w:val="24"/>
          <w:szCs w:val="24"/>
        </w:rPr>
      </w:pPr>
      <w:r w:rsidRPr="003B58DD">
        <w:rPr>
          <w:rFonts w:ascii="Arial" w:hAnsi="Arial" w:cs="Arial"/>
          <w:sz w:val="24"/>
          <w:szCs w:val="24"/>
        </w:rPr>
        <w:t xml:space="preserve">Visa produkta specifikācijas pārbaude. </w:t>
      </w:r>
    </w:p>
    <w:p w14:paraId="5BF21F49" w14:textId="77777777" w:rsidR="00EC1F15" w:rsidRDefault="00EC1F15" w:rsidP="003B58DD">
      <w:pPr>
        <w:jc w:val="both"/>
        <w:rPr>
          <w:rFonts w:ascii="Arial" w:hAnsi="Arial" w:cs="Arial"/>
          <w:sz w:val="24"/>
          <w:szCs w:val="24"/>
        </w:rPr>
      </w:pPr>
    </w:p>
    <w:p w14:paraId="7FDF4EC7" w14:textId="77777777" w:rsidR="00EC1F15" w:rsidRPr="00EC1F15" w:rsidRDefault="00EC1F15" w:rsidP="00EC1F15">
      <w:pPr>
        <w:jc w:val="both"/>
        <w:rPr>
          <w:rFonts w:ascii="Arial" w:hAnsi="Arial" w:cs="Arial"/>
          <w:b/>
          <w:bCs/>
          <w:sz w:val="24"/>
          <w:szCs w:val="24"/>
        </w:rPr>
      </w:pPr>
      <w:r w:rsidRPr="00EC1F15">
        <w:rPr>
          <w:rFonts w:ascii="Arial" w:hAnsi="Arial" w:cs="Arial"/>
          <w:b/>
          <w:bCs/>
          <w:sz w:val="24"/>
          <w:szCs w:val="24"/>
        </w:rPr>
        <w:t>Latvijas karte, izcelts Cēsu novads</w:t>
      </w:r>
    </w:p>
    <w:p w14:paraId="34DE354F" w14:textId="0131ED2D" w:rsidR="00EC1F15" w:rsidRPr="00EC1F15" w:rsidRDefault="00EC1F15" w:rsidP="00EC1F15">
      <w:pPr>
        <w:jc w:val="both"/>
        <w:rPr>
          <w:rFonts w:ascii="Arial" w:hAnsi="Arial" w:cs="Arial"/>
          <w:sz w:val="24"/>
          <w:szCs w:val="24"/>
        </w:rPr>
      </w:pPr>
      <w:r w:rsidRPr="00EC1F15">
        <w:rPr>
          <w:rFonts w:ascii="Arial" w:hAnsi="Arial" w:cs="Arial"/>
          <w:noProof/>
          <w:sz w:val="24"/>
          <w:szCs w:val="24"/>
        </w:rPr>
        <w:drawing>
          <wp:inline distT="0" distB="0" distL="0" distR="0" wp14:anchorId="006CC5A1" wp14:editId="56D6957E">
            <wp:extent cx="5010150" cy="3143250"/>
            <wp:effectExtent l="0" t="0" r="0" b="0"/>
            <wp:docPr id="82987118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0150" cy="3143250"/>
                    </a:xfrm>
                    <a:prstGeom prst="rect">
                      <a:avLst/>
                    </a:prstGeom>
                    <a:noFill/>
                    <a:ln>
                      <a:noFill/>
                    </a:ln>
                  </pic:spPr>
                </pic:pic>
              </a:graphicData>
            </a:graphic>
          </wp:inline>
        </w:drawing>
      </w:r>
    </w:p>
    <w:p w14:paraId="36F796A2" w14:textId="77777777" w:rsidR="00EC1F15" w:rsidRPr="00EC1F15" w:rsidRDefault="00EC1F15" w:rsidP="00EC1F15">
      <w:pPr>
        <w:jc w:val="both"/>
        <w:rPr>
          <w:rFonts w:ascii="Arial" w:hAnsi="Arial" w:cs="Arial"/>
          <w:b/>
          <w:bCs/>
          <w:sz w:val="24"/>
          <w:szCs w:val="24"/>
        </w:rPr>
      </w:pPr>
      <w:r w:rsidRPr="00EC1F15">
        <w:rPr>
          <w:rFonts w:ascii="Arial" w:hAnsi="Arial" w:cs="Arial"/>
          <w:b/>
          <w:bCs/>
          <w:sz w:val="24"/>
          <w:szCs w:val="24"/>
        </w:rPr>
        <w:t>Cēsu novada karte</w:t>
      </w:r>
    </w:p>
    <w:p w14:paraId="5766F3E2" w14:textId="5A84693C" w:rsidR="00EC1F15" w:rsidRPr="00EC1F15" w:rsidRDefault="00EC1F15" w:rsidP="00EC1F15">
      <w:pPr>
        <w:jc w:val="both"/>
        <w:rPr>
          <w:rFonts w:ascii="Arial" w:hAnsi="Arial" w:cs="Arial"/>
          <w:sz w:val="24"/>
          <w:szCs w:val="24"/>
        </w:rPr>
      </w:pPr>
      <w:r w:rsidRPr="00EC1F15">
        <w:rPr>
          <w:rFonts w:ascii="Arial" w:hAnsi="Arial" w:cs="Arial"/>
          <w:noProof/>
          <w:sz w:val="24"/>
          <w:szCs w:val="24"/>
        </w:rPr>
        <w:drawing>
          <wp:inline distT="0" distB="0" distL="0" distR="0" wp14:anchorId="67E66231" wp14:editId="0A15DA50">
            <wp:extent cx="4315968" cy="3398722"/>
            <wp:effectExtent l="0" t="0" r="8890" b="0"/>
            <wp:docPr id="83693517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2416" cy="3411674"/>
                    </a:xfrm>
                    <a:prstGeom prst="rect">
                      <a:avLst/>
                    </a:prstGeom>
                    <a:noFill/>
                    <a:ln>
                      <a:noFill/>
                    </a:ln>
                  </pic:spPr>
                </pic:pic>
              </a:graphicData>
            </a:graphic>
          </wp:inline>
        </w:drawing>
      </w:r>
    </w:p>
    <w:p w14:paraId="378FE573" w14:textId="77777777" w:rsidR="008650D6" w:rsidRDefault="008650D6" w:rsidP="00EC1F15">
      <w:pPr>
        <w:jc w:val="both"/>
        <w:rPr>
          <w:rFonts w:ascii="Arial" w:hAnsi="Arial" w:cs="Arial"/>
          <w:b/>
          <w:sz w:val="24"/>
          <w:szCs w:val="24"/>
        </w:rPr>
      </w:pPr>
    </w:p>
    <w:p w14:paraId="20592E4F" w14:textId="77777777" w:rsidR="008650D6" w:rsidRDefault="008650D6" w:rsidP="00EC1F15">
      <w:pPr>
        <w:jc w:val="both"/>
        <w:rPr>
          <w:rFonts w:ascii="Arial" w:hAnsi="Arial" w:cs="Arial"/>
          <w:b/>
          <w:sz w:val="24"/>
          <w:szCs w:val="24"/>
        </w:rPr>
      </w:pPr>
    </w:p>
    <w:p w14:paraId="71413D91" w14:textId="2662335D" w:rsidR="00EC1F15" w:rsidRPr="00EC1F15" w:rsidRDefault="00EC1F15" w:rsidP="00EC1F15">
      <w:pPr>
        <w:jc w:val="both"/>
        <w:rPr>
          <w:rFonts w:ascii="Arial" w:hAnsi="Arial" w:cs="Arial"/>
          <w:b/>
          <w:sz w:val="24"/>
          <w:szCs w:val="24"/>
        </w:rPr>
      </w:pPr>
      <w:r w:rsidRPr="00EC1F15">
        <w:rPr>
          <w:rFonts w:ascii="Arial" w:hAnsi="Arial" w:cs="Arial"/>
          <w:b/>
          <w:sz w:val="24"/>
          <w:szCs w:val="24"/>
        </w:rPr>
        <w:lastRenderedPageBreak/>
        <w:t>Reputācijas materiālu saraksts</w:t>
      </w:r>
    </w:p>
    <w:p w14:paraId="6EE3E393" w14:textId="77777777" w:rsidR="00EC1F15" w:rsidRPr="00EC1F15" w:rsidRDefault="00EC1F15" w:rsidP="00EC1F15">
      <w:pPr>
        <w:jc w:val="both"/>
        <w:rPr>
          <w:rFonts w:ascii="Arial" w:hAnsi="Arial" w:cs="Arial"/>
          <w:b/>
          <w:sz w:val="24"/>
          <w:szCs w:val="24"/>
        </w:rPr>
      </w:pPr>
    </w:p>
    <w:p w14:paraId="379E8101" w14:textId="77777777" w:rsidR="00EC1F15" w:rsidRPr="00EC1F15" w:rsidRDefault="00EC1F15" w:rsidP="00EC1F15">
      <w:pPr>
        <w:jc w:val="both"/>
        <w:rPr>
          <w:rFonts w:ascii="Arial" w:hAnsi="Arial" w:cs="Arial"/>
          <w:b/>
          <w:sz w:val="24"/>
          <w:szCs w:val="24"/>
        </w:rPr>
      </w:pPr>
      <w:r w:rsidRPr="00EC1F15">
        <w:rPr>
          <w:rFonts w:ascii="Arial" w:hAnsi="Arial" w:cs="Arial"/>
          <w:b/>
          <w:sz w:val="24"/>
          <w:szCs w:val="24"/>
        </w:rPr>
        <w:t>Grāmatas</w:t>
      </w:r>
    </w:p>
    <w:p w14:paraId="56C7CDEA" w14:textId="77777777" w:rsidR="00EC1F15" w:rsidRPr="00EC1F15" w:rsidRDefault="00EC1F15" w:rsidP="00EC1F15">
      <w:pPr>
        <w:jc w:val="both"/>
        <w:rPr>
          <w:rFonts w:ascii="Arial" w:hAnsi="Arial" w:cs="Arial"/>
          <w:sz w:val="24"/>
          <w:szCs w:val="24"/>
        </w:rPr>
      </w:pPr>
      <w:r w:rsidRPr="00EC1F15">
        <w:rPr>
          <w:rFonts w:ascii="Arial" w:hAnsi="Arial" w:cs="Arial"/>
          <w:sz w:val="24"/>
          <w:szCs w:val="24"/>
        </w:rPr>
        <w:t>Informācija par “Straupes sviestu ar kaņepēm” visplašāk atrodama dažādās grāmatās. Kaut arī tie nav apjomīgi materiāli, lasītājiem tiek radīta interese ar konkrētām ziņām un fotoattēliem par vēsturi, produkta specifiku un ēdienu receptēm, lai šo produktu iegādātos un izmantotu.</w:t>
      </w:r>
    </w:p>
    <w:p w14:paraId="4A337FF2" w14:textId="77777777" w:rsidR="00EC1F15" w:rsidRPr="00EC1F15" w:rsidRDefault="00EC1F15" w:rsidP="00EC1F15">
      <w:pPr>
        <w:jc w:val="both"/>
        <w:rPr>
          <w:rFonts w:ascii="Arial" w:hAnsi="Arial" w:cs="Arial"/>
          <w:sz w:val="24"/>
          <w:szCs w:val="24"/>
        </w:rPr>
      </w:pPr>
      <w:r w:rsidRPr="00EC1F15">
        <w:rPr>
          <w:rFonts w:ascii="Arial" w:hAnsi="Arial" w:cs="Arial"/>
          <w:sz w:val="24"/>
          <w:szCs w:val="24"/>
        </w:rPr>
        <w:t>Grāmatas: zinātnieces Janīnas Kursītes “Virtuves vārdene” (Rīga, 2012.g.), Lindas Dumpes “Latviešu tradicionālā piensaimniecība. Piena produkti un piena ēdieni” (Rīga, 1998.) “PKS “Straupe” izdotā “Piena grāmata”(2013.g.), biedrības “Siera klubs” izdotā “Pavārdziesma sieram” (2017.g.), kā arī daudzas recepšu grāmatas, piemēram, Ainas Kļaviņas “444 kartupeļu ēdieni” (Avots, 1986.), Antoņinas Masaļūnes “Ēdīsim garšīgi (Jumava, 2006.g.) un citas.</w:t>
      </w:r>
    </w:p>
    <w:p w14:paraId="34C03D02" w14:textId="77777777" w:rsidR="00EC1F15" w:rsidRPr="00EC1F15" w:rsidRDefault="00EC1F15" w:rsidP="00EC1F15">
      <w:pPr>
        <w:jc w:val="both"/>
        <w:rPr>
          <w:rFonts w:ascii="Arial" w:hAnsi="Arial" w:cs="Arial"/>
          <w:b/>
          <w:sz w:val="24"/>
          <w:szCs w:val="24"/>
        </w:rPr>
      </w:pPr>
      <w:r w:rsidRPr="00EC1F15">
        <w:rPr>
          <w:rFonts w:ascii="Arial" w:hAnsi="Arial" w:cs="Arial"/>
          <w:b/>
          <w:sz w:val="24"/>
          <w:szCs w:val="24"/>
        </w:rPr>
        <w:t>Publikācijas presē</w:t>
      </w:r>
    </w:p>
    <w:p w14:paraId="4DF14440" w14:textId="77777777" w:rsidR="00EC1F15" w:rsidRPr="00EC1F15" w:rsidRDefault="00EC1F15" w:rsidP="00EC1F15">
      <w:pPr>
        <w:jc w:val="both"/>
        <w:rPr>
          <w:rFonts w:ascii="Arial" w:hAnsi="Arial" w:cs="Arial"/>
          <w:sz w:val="24"/>
          <w:szCs w:val="24"/>
        </w:rPr>
      </w:pPr>
      <w:r w:rsidRPr="00EC1F15">
        <w:rPr>
          <w:rFonts w:ascii="Arial" w:hAnsi="Arial" w:cs="Arial"/>
          <w:sz w:val="24"/>
          <w:szCs w:val="24"/>
        </w:rPr>
        <w:t>Par “Straupes sviestu ar kaņepēm” publicēti raksti presē. Biedrības “Siera klubs” un izdevniecības “Lauku Avīze” speciālizlaidumā žurnālā (64 lpp.) “Piena labumi” sadaļā “Sviests” ierādīta vieta “Straupes sviestam ar kaņepēm”.</w:t>
      </w:r>
    </w:p>
    <w:p w14:paraId="3BD432E0" w14:textId="77777777" w:rsidR="00EC1F15" w:rsidRPr="00EC1F15" w:rsidRDefault="00EC1F15" w:rsidP="00EC1F15">
      <w:pPr>
        <w:jc w:val="both"/>
        <w:rPr>
          <w:rFonts w:ascii="Arial" w:hAnsi="Arial" w:cs="Arial"/>
          <w:sz w:val="24"/>
          <w:szCs w:val="24"/>
        </w:rPr>
      </w:pPr>
      <w:r w:rsidRPr="00EC1F15">
        <w:rPr>
          <w:rFonts w:ascii="Arial" w:hAnsi="Arial" w:cs="Arial"/>
          <w:sz w:val="24"/>
          <w:szCs w:val="24"/>
        </w:rPr>
        <w:t>Žurnālā “Praktiskais Latvietis” (2025.g. marts) divas lappuses atvēlētas “Straupes sviestam ar kaņepēm” – gan tā ražošanai, gan daudzām ēdienu receptēm un fotogrāfijām.</w:t>
      </w:r>
    </w:p>
    <w:p w14:paraId="56B09D3B" w14:textId="77777777" w:rsidR="00EC1F15" w:rsidRDefault="00EC1F15" w:rsidP="00EC1F15">
      <w:pPr>
        <w:jc w:val="both"/>
        <w:rPr>
          <w:rFonts w:ascii="Arial" w:hAnsi="Arial" w:cs="Arial"/>
          <w:sz w:val="24"/>
          <w:szCs w:val="24"/>
        </w:rPr>
      </w:pPr>
      <w:r w:rsidRPr="00EC1F15">
        <w:rPr>
          <w:rFonts w:ascii="Arial" w:hAnsi="Arial" w:cs="Arial"/>
          <w:sz w:val="24"/>
          <w:szCs w:val="24"/>
        </w:rPr>
        <w:t>Laikrakstā “Druva” (2025.g. marts) publicēta reportāža no ražotnes par “Straupes sviesta ar kaņepēm” gatavošanu.</w:t>
      </w:r>
    </w:p>
    <w:p w14:paraId="416591E1" w14:textId="77777777" w:rsidR="00A40A8E" w:rsidRPr="00EC1F15" w:rsidRDefault="00A40A8E" w:rsidP="00EC1F15">
      <w:pPr>
        <w:jc w:val="both"/>
        <w:rPr>
          <w:rFonts w:ascii="Arial" w:hAnsi="Arial" w:cs="Arial"/>
          <w:sz w:val="24"/>
          <w:szCs w:val="24"/>
        </w:rPr>
      </w:pPr>
    </w:p>
    <w:p w14:paraId="6D6DA35E" w14:textId="77777777" w:rsidR="00EC1F15" w:rsidRPr="00EC1F15" w:rsidRDefault="00EC1F15" w:rsidP="00A40A8E">
      <w:pPr>
        <w:spacing w:before="240" w:after="0"/>
        <w:jc w:val="both"/>
        <w:rPr>
          <w:rFonts w:ascii="Arial" w:hAnsi="Arial" w:cs="Arial"/>
          <w:b/>
          <w:bCs/>
          <w:sz w:val="24"/>
          <w:szCs w:val="24"/>
        </w:rPr>
      </w:pPr>
      <w:r w:rsidRPr="00EC1F15">
        <w:rPr>
          <w:rFonts w:ascii="Arial" w:hAnsi="Arial" w:cs="Arial"/>
          <w:b/>
          <w:bCs/>
          <w:sz w:val="24"/>
          <w:szCs w:val="24"/>
        </w:rPr>
        <w:t>“Straupes sviests ar kaņepēm”</w:t>
      </w:r>
    </w:p>
    <w:p w14:paraId="22214616" w14:textId="77777777" w:rsidR="00EC1F15" w:rsidRPr="00EC1F15" w:rsidRDefault="00EC1F15" w:rsidP="00EC1F15">
      <w:pPr>
        <w:jc w:val="both"/>
        <w:rPr>
          <w:rFonts w:ascii="Arial" w:hAnsi="Arial" w:cs="Arial"/>
          <w:b/>
          <w:bCs/>
          <w:sz w:val="24"/>
          <w:szCs w:val="24"/>
        </w:rPr>
      </w:pPr>
      <w:r w:rsidRPr="00EC1F15">
        <w:rPr>
          <w:rFonts w:ascii="Arial" w:hAnsi="Arial" w:cs="Arial"/>
          <w:b/>
          <w:bCs/>
          <w:sz w:val="24"/>
          <w:szCs w:val="24"/>
        </w:rPr>
        <w:t>prezentācijas pasākumi un publikācijas</w:t>
      </w:r>
    </w:p>
    <w:tbl>
      <w:tblPr>
        <w:tblStyle w:val="TableGrid"/>
        <w:tblW w:w="98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2304"/>
        <w:gridCol w:w="406"/>
        <w:gridCol w:w="264"/>
        <w:gridCol w:w="1742"/>
        <w:gridCol w:w="429"/>
        <w:gridCol w:w="882"/>
        <w:gridCol w:w="1959"/>
        <w:gridCol w:w="636"/>
        <w:gridCol w:w="681"/>
      </w:tblGrid>
      <w:tr w:rsidR="00EC1F15" w:rsidRPr="00EC1F15" w14:paraId="2F907088" w14:textId="77777777" w:rsidTr="008650D6">
        <w:trPr>
          <w:gridBefore w:val="1"/>
          <w:gridAfter w:val="1"/>
          <w:wBefore w:w="536" w:type="dxa"/>
          <w:wAfter w:w="681" w:type="dxa"/>
        </w:trPr>
        <w:tc>
          <w:tcPr>
            <w:tcW w:w="4716" w:type="dxa"/>
            <w:gridSpan w:val="4"/>
            <w:hideMark/>
          </w:tcPr>
          <w:p w14:paraId="67935AE2" w14:textId="740E7E4A" w:rsidR="00EC1F15" w:rsidRPr="00EC1F15" w:rsidRDefault="00EC1F15" w:rsidP="00EC1F15">
            <w:pPr>
              <w:spacing w:after="160" w:line="259" w:lineRule="auto"/>
              <w:jc w:val="both"/>
              <w:rPr>
                <w:rFonts w:ascii="Arial" w:hAnsi="Arial" w:cs="Arial"/>
                <w:b/>
                <w:bCs/>
                <w:sz w:val="24"/>
                <w:szCs w:val="24"/>
              </w:rPr>
            </w:pPr>
            <w:r w:rsidRPr="00EC1F15">
              <w:rPr>
                <w:rFonts w:ascii="Arial" w:hAnsi="Arial" w:cs="Arial"/>
                <w:b/>
                <w:noProof/>
                <w:sz w:val="24"/>
                <w:szCs w:val="24"/>
              </w:rPr>
              <w:drawing>
                <wp:inline distT="0" distB="0" distL="0" distR="0" wp14:anchorId="0C51CE31" wp14:editId="6B27E1CE">
                  <wp:extent cx="2847975" cy="1590675"/>
                  <wp:effectExtent l="0" t="0" r="9525" b="9525"/>
                  <wp:docPr id="45406770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590675"/>
                          </a:xfrm>
                          <a:prstGeom prst="rect">
                            <a:avLst/>
                          </a:prstGeom>
                          <a:noFill/>
                          <a:ln>
                            <a:noFill/>
                          </a:ln>
                        </pic:spPr>
                      </pic:pic>
                    </a:graphicData>
                  </a:graphic>
                </wp:inline>
              </w:drawing>
            </w:r>
          </w:p>
        </w:tc>
        <w:tc>
          <w:tcPr>
            <w:tcW w:w="3906" w:type="dxa"/>
            <w:gridSpan w:val="4"/>
            <w:hideMark/>
          </w:tcPr>
          <w:p w14:paraId="1B127EA0" w14:textId="20D8278F" w:rsidR="00EC1F15" w:rsidRPr="00EC1F15" w:rsidRDefault="00EC1F15" w:rsidP="00EC1F15">
            <w:pPr>
              <w:spacing w:after="160" w:line="259" w:lineRule="auto"/>
              <w:jc w:val="both"/>
              <w:rPr>
                <w:rFonts w:ascii="Arial" w:hAnsi="Arial" w:cs="Arial"/>
                <w:b/>
                <w:bCs/>
                <w:sz w:val="24"/>
                <w:szCs w:val="24"/>
              </w:rPr>
            </w:pPr>
            <w:r w:rsidRPr="00EC1F15">
              <w:rPr>
                <w:rFonts w:ascii="Arial" w:hAnsi="Arial" w:cs="Arial"/>
                <w:noProof/>
                <w:sz w:val="24"/>
                <w:szCs w:val="24"/>
              </w:rPr>
              <w:drawing>
                <wp:inline distT="0" distB="0" distL="0" distR="0" wp14:anchorId="395FEB51" wp14:editId="6DF666F1">
                  <wp:extent cx="2343150" cy="1562100"/>
                  <wp:effectExtent l="0" t="0" r="0" b="0"/>
                  <wp:docPr id="34853287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p>
        </w:tc>
      </w:tr>
      <w:tr w:rsidR="00EC1F15" w:rsidRPr="00EC1F15" w14:paraId="2FB771EF" w14:textId="77777777" w:rsidTr="008650D6">
        <w:trPr>
          <w:gridBefore w:val="1"/>
          <w:gridAfter w:val="1"/>
          <w:wBefore w:w="536" w:type="dxa"/>
          <w:wAfter w:w="681" w:type="dxa"/>
        </w:trPr>
        <w:tc>
          <w:tcPr>
            <w:tcW w:w="4716" w:type="dxa"/>
            <w:gridSpan w:val="4"/>
          </w:tcPr>
          <w:p w14:paraId="3443275F" w14:textId="66517D1A" w:rsidR="00EC1F15" w:rsidRPr="00EC1F15" w:rsidRDefault="00EC1F15" w:rsidP="00A40A8E">
            <w:pPr>
              <w:spacing w:line="259" w:lineRule="auto"/>
              <w:jc w:val="center"/>
              <w:rPr>
                <w:rFonts w:ascii="Arial" w:hAnsi="Arial" w:cs="Arial"/>
              </w:rPr>
            </w:pPr>
            <w:r w:rsidRPr="00EC1F15">
              <w:rPr>
                <w:rFonts w:ascii="Arial" w:hAnsi="Arial" w:cs="Arial"/>
              </w:rPr>
              <w:t>PKS “Straupe” ir vienīgais uzņēmums Latvijā, kurš ražo unikālu produktu</w:t>
            </w:r>
            <w:r w:rsidR="00A40A8E">
              <w:rPr>
                <w:rFonts w:ascii="Arial" w:hAnsi="Arial" w:cs="Arial"/>
              </w:rPr>
              <w:t xml:space="preserve"> </w:t>
            </w:r>
            <w:r w:rsidRPr="00EC1F15">
              <w:rPr>
                <w:rFonts w:ascii="Arial" w:hAnsi="Arial" w:cs="Arial"/>
              </w:rPr>
              <w:t>“Straupes sviests ar kaņepēm”</w:t>
            </w:r>
          </w:p>
        </w:tc>
        <w:tc>
          <w:tcPr>
            <w:tcW w:w="3906" w:type="dxa"/>
            <w:gridSpan w:val="4"/>
          </w:tcPr>
          <w:p w14:paraId="493FCD65" w14:textId="29D85598" w:rsidR="00EC1F15" w:rsidRPr="00EC1F15" w:rsidRDefault="00EC1F15" w:rsidP="00EC1F15">
            <w:pPr>
              <w:spacing w:after="160" w:line="259" w:lineRule="auto"/>
              <w:jc w:val="both"/>
              <w:rPr>
                <w:rFonts w:ascii="Arial" w:hAnsi="Arial" w:cs="Arial"/>
              </w:rPr>
            </w:pPr>
            <w:r w:rsidRPr="00EC1F15">
              <w:rPr>
                <w:rFonts w:ascii="Arial" w:hAnsi="Arial" w:cs="Arial"/>
              </w:rPr>
              <w:t>“Straupes sviests ar kaņepēm” labi garšo ar rupjmaizi un dārzeņiem.</w:t>
            </w:r>
          </w:p>
        </w:tc>
      </w:tr>
      <w:tr w:rsidR="00EC1F15" w:rsidRPr="00EC1F15" w14:paraId="5A515D40" w14:textId="77777777" w:rsidTr="008650D6">
        <w:trPr>
          <w:trHeight w:val="2349"/>
        </w:trPr>
        <w:tc>
          <w:tcPr>
            <w:tcW w:w="3246" w:type="dxa"/>
            <w:gridSpan w:val="3"/>
            <w:hideMark/>
          </w:tcPr>
          <w:p w14:paraId="5C3C9904" w14:textId="5A30E903"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lastRenderedPageBreak/>
              <w:drawing>
                <wp:inline distT="0" distB="0" distL="0" distR="0" wp14:anchorId="2FD36123" wp14:editId="7F0E1462">
                  <wp:extent cx="1924050" cy="1438275"/>
                  <wp:effectExtent l="0" t="0" r="0" b="9525"/>
                  <wp:docPr id="188032319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0" cy="1438275"/>
                          </a:xfrm>
                          <a:prstGeom prst="rect">
                            <a:avLst/>
                          </a:prstGeom>
                          <a:noFill/>
                          <a:ln>
                            <a:noFill/>
                          </a:ln>
                        </pic:spPr>
                      </pic:pic>
                    </a:graphicData>
                  </a:graphic>
                </wp:inline>
              </w:drawing>
            </w:r>
          </w:p>
        </w:tc>
        <w:tc>
          <w:tcPr>
            <w:tcW w:w="3317" w:type="dxa"/>
            <w:gridSpan w:val="4"/>
            <w:hideMark/>
          </w:tcPr>
          <w:p w14:paraId="1BC71867" w14:textId="4AC04AB0"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5B4245F8" wp14:editId="676C8F3F">
                  <wp:extent cx="1933575" cy="1447800"/>
                  <wp:effectExtent l="0" t="0" r="9525" b="0"/>
                  <wp:docPr id="18263058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1447800"/>
                          </a:xfrm>
                          <a:prstGeom prst="rect">
                            <a:avLst/>
                          </a:prstGeom>
                          <a:noFill/>
                          <a:ln>
                            <a:noFill/>
                          </a:ln>
                        </pic:spPr>
                      </pic:pic>
                    </a:graphicData>
                  </a:graphic>
                </wp:inline>
              </w:drawing>
            </w:r>
          </w:p>
        </w:tc>
        <w:tc>
          <w:tcPr>
            <w:tcW w:w="3276" w:type="dxa"/>
            <w:gridSpan w:val="3"/>
            <w:hideMark/>
          </w:tcPr>
          <w:p w14:paraId="3FFFFB1D" w14:textId="5169F891"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18831529" wp14:editId="2213171A">
                  <wp:extent cx="1943100" cy="1447800"/>
                  <wp:effectExtent l="0" t="0" r="0" b="0"/>
                  <wp:docPr id="188252020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1447800"/>
                          </a:xfrm>
                          <a:prstGeom prst="rect">
                            <a:avLst/>
                          </a:prstGeom>
                          <a:noFill/>
                          <a:ln>
                            <a:noFill/>
                          </a:ln>
                        </pic:spPr>
                      </pic:pic>
                    </a:graphicData>
                  </a:graphic>
                </wp:inline>
              </w:drawing>
            </w:r>
          </w:p>
        </w:tc>
      </w:tr>
      <w:tr w:rsidR="00EC1F15" w:rsidRPr="00EC1F15" w14:paraId="72BC72B6" w14:textId="77777777" w:rsidTr="008650D6">
        <w:trPr>
          <w:trHeight w:val="771"/>
        </w:trPr>
        <w:tc>
          <w:tcPr>
            <w:tcW w:w="3246" w:type="dxa"/>
            <w:gridSpan w:val="3"/>
            <w:hideMark/>
          </w:tcPr>
          <w:p w14:paraId="2A1D2144" w14:textId="6B58837B" w:rsidR="00EC1F15" w:rsidRPr="00EC1F15" w:rsidRDefault="00EC1F15" w:rsidP="00A40A8E">
            <w:pPr>
              <w:spacing w:line="259" w:lineRule="auto"/>
              <w:jc w:val="both"/>
              <w:rPr>
                <w:rFonts w:ascii="Arial" w:hAnsi="Arial" w:cs="Arial"/>
              </w:rPr>
            </w:pPr>
            <w:r w:rsidRPr="00EC1F15">
              <w:rPr>
                <w:rFonts w:ascii="Arial" w:hAnsi="Arial" w:cs="Arial"/>
                <w:sz w:val="20"/>
                <w:szCs w:val="20"/>
              </w:rPr>
              <w:t>Sviesta meistars homogenizatorā pilda saldkrējuma sviestu, uz ratiņiem “rindā stāv” trauks ar kaņepju masu.</w:t>
            </w:r>
          </w:p>
        </w:tc>
        <w:tc>
          <w:tcPr>
            <w:tcW w:w="3317" w:type="dxa"/>
            <w:gridSpan w:val="4"/>
          </w:tcPr>
          <w:p w14:paraId="1C0A0ECF" w14:textId="7D80EBD8"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Homogenizatorā iepildīts saldkrējuma</w:t>
            </w:r>
            <w:r w:rsidRPr="00A40A8E">
              <w:rPr>
                <w:rFonts w:ascii="Arial" w:hAnsi="Arial" w:cs="Arial"/>
                <w:sz w:val="20"/>
                <w:szCs w:val="20"/>
              </w:rPr>
              <w:t xml:space="preserve"> </w:t>
            </w:r>
            <w:r w:rsidRPr="00EC1F15">
              <w:rPr>
                <w:rFonts w:ascii="Arial" w:hAnsi="Arial" w:cs="Arial"/>
                <w:sz w:val="20"/>
                <w:szCs w:val="20"/>
              </w:rPr>
              <w:t>sviests un kaņepju masa, kas tiks</w:t>
            </w:r>
            <w:r w:rsidRPr="00A40A8E">
              <w:rPr>
                <w:rFonts w:ascii="Arial" w:hAnsi="Arial" w:cs="Arial"/>
                <w:sz w:val="20"/>
                <w:szCs w:val="20"/>
              </w:rPr>
              <w:t xml:space="preserve"> </w:t>
            </w:r>
            <w:r w:rsidRPr="00EC1F15">
              <w:rPr>
                <w:rFonts w:ascii="Arial" w:hAnsi="Arial" w:cs="Arial"/>
                <w:sz w:val="20"/>
                <w:szCs w:val="20"/>
              </w:rPr>
              <w:t>samaisīta viendabīgā masā.</w:t>
            </w:r>
          </w:p>
          <w:p w14:paraId="48E6E288" w14:textId="77777777" w:rsidR="00EC1F15" w:rsidRPr="00EC1F15" w:rsidRDefault="00EC1F15" w:rsidP="00EC1F15">
            <w:pPr>
              <w:spacing w:after="160" w:line="259" w:lineRule="auto"/>
              <w:jc w:val="both"/>
              <w:rPr>
                <w:rFonts w:ascii="Arial" w:hAnsi="Arial" w:cs="Arial"/>
              </w:rPr>
            </w:pPr>
          </w:p>
        </w:tc>
        <w:tc>
          <w:tcPr>
            <w:tcW w:w="3276" w:type="dxa"/>
            <w:gridSpan w:val="3"/>
            <w:hideMark/>
          </w:tcPr>
          <w:p w14:paraId="349928BC" w14:textId="401A062A"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Saldkrējuma sviests un kaņepju</w:t>
            </w:r>
            <w:r w:rsidRPr="00A40A8E">
              <w:rPr>
                <w:rFonts w:ascii="Arial" w:hAnsi="Arial" w:cs="Arial"/>
                <w:sz w:val="20"/>
                <w:szCs w:val="20"/>
              </w:rPr>
              <w:t xml:space="preserve"> </w:t>
            </w:r>
            <w:r w:rsidRPr="00EC1F15">
              <w:rPr>
                <w:rFonts w:ascii="Arial" w:hAnsi="Arial" w:cs="Arial"/>
                <w:sz w:val="20"/>
                <w:szCs w:val="20"/>
              </w:rPr>
              <w:t>masa sastrādātas viendabīgā masā.</w:t>
            </w:r>
          </w:p>
        </w:tc>
      </w:tr>
      <w:tr w:rsidR="00EC1F15" w:rsidRPr="00EC1F15" w14:paraId="4D608538" w14:textId="77777777" w:rsidTr="008650D6">
        <w:trPr>
          <w:trHeight w:val="771"/>
        </w:trPr>
        <w:tc>
          <w:tcPr>
            <w:tcW w:w="3246" w:type="dxa"/>
            <w:gridSpan w:val="3"/>
            <w:hideMark/>
          </w:tcPr>
          <w:p w14:paraId="428995B8" w14:textId="221BBB31"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77CF861B" wp14:editId="755A3E7A">
                  <wp:extent cx="1885950" cy="1400175"/>
                  <wp:effectExtent l="0" t="0" r="0" b="9525"/>
                  <wp:docPr id="57542227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5950" cy="1400175"/>
                          </a:xfrm>
                          <a:prstGeom prst="rect">
                            <a:avLst/>
                          </a:prstGeom>
                          <a:noFill/>
                          <a:ln>
                            <a:noFill/>
                          </a:ln>
                        </pic:spPr>
                      </pic:pic>
                    </a:graphicData>
                  </a:graphic>
                </wp:inline>
              </w:drawing>
            </w:r>
          </w:p>
        </w:tc>
        <w:tc>
          <w:tcPr>
            <w:tcW w:w="3317" w:type="dxa"/>
            <w:gridSpan w:val="4"/>
            <w:hideMark/>
          </w:tcPr>
          <w:p w14:paraId="3341995F" w14:textId="4DB43434"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6F58AD32" wp14:editId="25FF4985">
                  <wp:extent cx="1933575" cy="1400175"/>
                  <wp:effectExtent l="0" t="0" r="9525" b="9525"/>
                  <wp:docPr id="185438399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3575" cy="1400175"/>
                          </a:xfrm>
                          <a:prstGeom prst="rect">
                            <a:avLst/>
                          </a:prstGeom>
                          <a:noFill/>
                          <a:ln>
                            <a:noFill/>
                          </a:ln>
                        </pic:spPr>
                      </pic:pic>
                    </a:graphicData>
                  </a:graphic>
                </wp:inline>
              </w:drawing>
            </w:r>
          </w:p>
        </w:tc>
        <w:tc>
          <w:tcPr>
            <w:tcW w:w="3276" w:type="dxa"/>
            <w:gridSpan w:val="3"/>
            <w:hideMark/>
          </w:tcPr>
          <w:p w14:paraId="76A5B011" w14:textId="3B653CF5"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37F94CE1" wp14:editId="1278B284">
                  <wp:extent cx="1657350" cy="1409700"/>
                  <wp:effectExtent l="0" t="0" r="0" b="0"/>
                  <wp:docPr id="96781392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7350" cy="1409700"/>
                          </a:xfrm>
                          <a:prstGeom prst="rect">
                            <a:avLst/>
                          </a:prstGeom>
                          <a:noFill/>
                          <a:ln>
                            <a:noFill/>
                          </a:ln>
                        </pic:spPr>
                      </pic:pic>
                    </a:graphicData>
                  </a:graphic>
                </wp:inline>
              </w:drawing>
            </w:r>
          </w:p>
        </w:tc>
      </w:tr>
      <w:tr w:rsidR="00EC1F15" w:rsidRPr="00EC1F15" w14:paraId="19ACCDF0" w14:textId="77777777" w:rsidTr="008650D6">
        <w:trPr>
          <w:trHeight w:val="525"/>
        </w:trPr>
        <w:tc>
          <w:tcPr>
            <w:tcW w:w="3246" w:type="dxa"/>
            <w:gridSpan w:val="3"/>
            <w:hideMark/>
          </w:tcPr>
          <w:p w14:paraId="58408100" w14:textId="416B51D3" w:rsidR="00EC1F15" w:rsidRPr="00EC1F15" w:rsidRDefault="00EC1F15" w:rsidP="00EC1F15">
            <w:pPr>
              <w:spacing w:after="160" w:line="259" w:lineRule="auto"/>
              <w:jc w:val="both"/>
              <w:rPr>
                <w:rFonts w:ascii="Arial" w:hAnsi="Arial" w:cs="Arial"/>
                <w:sz w:val="24"/>
                <w:szCs w:val="24"/>
              </w:rPr>
            </w:pPr>
            <w:r w:rsidRPr="00EC1F15">
              <w:rPr>
                <w:rFonts w:ascii="Arial" w:hAnsi="Arial" w:cs="Arial"/>
                <w:sz w:val="20"/>
                <w:szCs w:val="20"/>
              </w:rPr>
              <w:t>Pievienotā sāls tiek rūpīgi iemaisīta sviesta un kaņepju masā.</w:t>
            </w:r>
          </w:p>
        </w:tc>
        <w:tc>
          <w:tcPr>
            <w:tcW w:w="3317" w:type="dxa"/>
            <w:gridSpan w:val="4"/>
            <w:hideMark/>
          </w:tcPr>
          <w:p w14:paraId="043476A3" w14:textId="4D2ED9F4" w:rsidR="00EC1F15" w:rsidRPr="00EC1F15" w:rsidRDefault="00EC1F15" w:rsidP="00EC1F15">
            <w:pPr>
              <w:spacing w:after="160" w:line="259" w:lineRule="auto"/>
              <w:jc w:val="both"/>
              <w:rPr>
                <w:rFonts w:ascii="Arial" w:hAnsi="Arial" w:cs="Arial"/>
                <w:sz w:val="24"/>
                <w:szCs w:val="24"/>
              </w:rPr>
            </w:pPr>
            <w:r w:rsidRPr="00EC1F15">
              <w:rPr>
                <w:rFonts w:ascii="Arial" w:hAnsi="Arial" w:cs="Arial"/>
                <w:sz w:val="24"/>
                <w:szCs w:val="24"/>
              </w:rPr>
              <w:t>“</w:t>
            </w:r>
            <w:r w:rsidRPr="00EC1F15">
              <w:rPr>
                <w:rFonts w:ascii="Arial" w:hAnsi="Arial" w:cs="Arial"/>
                <w:sz w:val="20"/>
                <w:szCs w:val="20"/>
              </w:rPr>
              <w:t>Straupes sviests ar kaņepēm” fasē 100g mazās kārbiņās.</w:t>
            </w:r>
          </w:p>
        </w:tc>
        <w:tc>
          <w:tcPr>
            <w:tcW w:w="3276" w:type="dxa"/>
            <w:gridSpan w:val="3"/>
          </w:tcPr>
          <w:p w14:paraId="66225966" w14:textId="77777777" w:rsidR="00A40A8E" w:rsidRDefault="00EC1F15" w:rsidP="00A40A8E">
            <w:pPr>
              <w:spacing w:line="259" w:lineRule="auto"/>
              <w:jc w:val="both"/>
              <w:rPr>
                <w:rFonts w:ascii="Arial" w:hAnsi="Arial" w:cs="Arial"/>
                <w:sz w:val="20"/>
                <w:szCs w:val="20"/>
              </w:rPr>
            </w:pPr>
            <w:r w:rsidRPr="00EC1F15">
              <w:rPr>
                <w:rFonts w:ascii="Arial" w:hAnsi="Arial" w:cs="Arial"/>
                <w:sz w:val="20"/>
                <w:szCs w:val="20"/>
              </w:rPr>
              <w:t>PKS “Straupe” pārdod “Straupes</w:t>
            </w:r>
            <w:r w:rsidRPr="00A40A8E">
              <w:rPr>
                <w:rFonts w:ascii="Arial" w:hAnsi="Arial" w:cs="Arial"/>
                <w:sz w:val="20"/>
                <w:szCs w:val="20"/>
              </w:rPr>
              <w:t xml:space="preserve"> </w:t>
            </w:r>
            <w:r w:rsidRPr="00EC1F15">
              <w:rPr>
                <w:rFonts w:ascii="Arial" w:hAnsi="Arial" w:cs="Arial"/>
                <w:sz w:val="20"/>
                <w:szCs w:val="20"/>
              </w:rPr>
              <w:t xml:space="preserve">sviestu ar kaņepēm” </w:t>
            </w:r>
          </w:p>
          <w:p w14:paraId="03456E80" w14:textId="49914A58" w:rsidR="00EC1F15" w:rsidRPr="00EC1F15" w:rsidRDefault="00EC1F15" w:rsidP="00EC1F15">
            <w:pPr>
              <w:spacing w:after="160" w:line="259" w:lineRule="auto"/>
              <w:jc w:val="both"/>
              <w:rPr>
                <w:rFonts w:ascii="Arial" w:hAnsi="Arial" w:cs="Arial"/>
                <w:sz w:val="20"/>
                <w:szCs w:val="20"/>
              </w:rPr>
            </w:pPr>
            <w:r w:rsidRPr="00EC1F15">
              <w:rPr>
                <w:rFonts w:ascii="Arial" w:hAnsi="Arial" w:cs="Arial"/>
                <w:sz w:val="20"/>
                <w:szCs w:val="20"/>
              </w:rPr>
              <w:t>13 tirdzniecības stendos.</w:t>
            </w:r>
          </w:p>
        </w:tc>
      </w:tr>
      <w:tr w:rsidR="00EC1F15" w:rsidRPr="00EC1F15" w14:paraId="53D678C9" w14:textId="77777777" w:rsidTr="008650D6">
        <w:trPr>
          <w:trHeight w:val="771"/>
        </w:trPr>
        <w:tc>
          <w:tcPr>
            <w:tcW w:w="3246" w:type="dxa"/>
            <w:gridSpan w:val="3"/>
            <w:hideMark/>
          </w:tcPr>
          <w:p w14:paraId="156534D4" w14:textId="5678A671"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72071500" wp14:editId="2D9C0BAD">
                  <wp:extent cx="1924050" cy="1323975"/>
                  <wp:effectExtent l="0" t="0" r="0" b="9525"/>
                  <wp:docPr id="1677257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1323975"/>
                          </a:xfrm>
                          <a:prstGeom prst="rect">
                            <a:avLst/>
                          </a:prstGeom>
                          <a:noFill/>
                          <a:ln>
                            <a:noFill/>
                          </a:ln>
                        </pic:spPr>
                      </pic:pic>
                    </a:graphicData>
                  </a:graphic>
                </wp:inline>
              </w:drawing>
            </w:r>
          </w:p>
        </w:tc>
        <w:tc>
          <w:tcPr>
            <w:tcW w:w="3317" w:type="dxa"/>
            <w:gridSpan w:val="4"/>
            <w:hideMark/>
          </w:tcPr>
          <w:p w14:paraId="66A85BD1" w14:textId="19FEC510"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14BD82DC" wp14:editId="44A57177">
                  <wp:extent cx="1905000" cy="1314450"/>
                  <wp:effectExtent l="0" t="0" r="0" b="0"/>
                  <wp:docPr id="3539549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inline>
              </w:drawing>
            </w:r>
          </w:p>
        </w:tc>
        <w:tc>
          <w:tcPr>
            <w:tcW w:w="3276" w:type="dxa"/>
            <w:gridSpan w:val="3"/>
            <w:hideMark/>
          </w:tcPr>
          <w:p w14:paraId="63D7409B" w14:textId="1853E808"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4551EE17" wp14:editId="02447BF4">
                  <wp:extent cx="1695450" cy="1314450"/>
                  <wp:effectExtent l="0" t="0" r="0" b="0"/>
                  <wp:docPr id="18524271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95450" cy="1314450"/>
                          </a:xfrm>
                          <a:prstGeom prst="rect">
                            <a:avLst/>
                          </a:prstGeom>
                          <a:noFill/>
                          <a:ln>
                            <a:noFill/>
                          </a:ln>
                        </pic:spPr>
                      </pic:pic>
                    </a:graphicData>
                  </a:graphic>
                </wp:inline>
              </w:drawing>
            </w:r>
          </w:p>
        </w:tc>
      </w:tr>
      <w:tr w:rsidR="00EC1F15" w:rsidRPr="00EC1F15" w14:paraId="6CDAEBA5" w14:textId="77777777" w:rsidTr="008650D6">
        <w:trPr>
          <w:trHeight w:val="771"/>
        </w:trPr>
        <w:tc>
          <w:tcPr>
            <w:tcW w:w="3246" w:type="dxa"/>
            <w:gridSpan w:val="3"/>
            <w:hideMark/>
          </w:tcPr>
          <w:p w14:paraId="65E4A83C"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 xml:space="preserve">“Straupes sviests ar kaņepēm” un </w:t>
            </w:r>
          </w:p>
          <w:p w14:paraId="1016F13F"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rupjmaize sagatavoti degustācijai.</w:t>
            </w:r>
          </w:p>
          <w:p w14:paraId="5B31C37E"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Degustācijas organizē “Siera klubs”</w:t>
            </w:r>
          </w:p>
          <w:p w14:paraId="1F25AF2A" w14:textId="77777777" w:rsidR="00EC1F15" w:rsidRPr="00EC1F15" w:rsidRDefault="00EC1F15" w:rsidP="00A40A8E">
            <w:pPr>
              <w:spacing w:line="259" w:lineRule="auto"/>
              <w:jc w:val="both"/>
              <w:rPr>
                <w:rFonts w:ascii="Arial" w:hAnsi="Arial" w:cs="Arial"/>
                <w:sz w:val="24"/>
                <w:szCs w:val="24"/>
              </w:rPr>
            </w:pPr>
            <w:r w:rsidRPr="00EC1F15">
              <w:rPr>
                <w:rFonts w:ascii="Arial" w:hAnsi="Arial" w:cs="Arial"/>
                <w:sz w:val="20"/>
                <w:szCs w:val="20"/>
              </w:rPr>
              <w:t>dažādām auditorijām.</w:t>
            </w:r>
          </w:p>
        </w:tc>
        <w:tc>
          <w:tcPr>
            <w:tcW w:w="3317" w:type="dxa"/>
            <w:gridSpan w:val="4"/>
            <w:hideMark/>
          </w:tcPr>
          <w:p w14:paraId="03BD9170"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 xml:space="preserve">Biedrības “Siera klubs” semināros </w:t>
            </w:r>
          </w:p>
          <w:p w14:paraId="1A812B7D"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“Meistara diena” tehnikumos</w:t>
            </w:r>
          </w:p>
          <w:p w14:paraId="686E1DEB"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degustāciju galdos neiztrūkstošs</w:t>
            </w:r>
          </w:p>
          <w:p w14:paraId="637EB376"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 xml:space="preserve">produkts ir “Straupes sviests </w:t>
            </w:r>
          </w:p>
          <w:p w14:paraId="0EB78FB6" w14:textId="77777777" w:rsidR="00EC1F15" w:rsidRPr="00EC1F15" w:rsidRDefault="00EC1F15" w:rsidP="00A40A8E">
            <w:pPr>
              <w:spacing w:line="259" w:lineRule="auto"/>
              <w:jc w:val="both"/>
              <w:rPr>
                <w:rFonts w:ascii="Arial" w:hAnsi="Arial" w:cs="Arial"/>
                <w:sz w:val="24"/>
                <w:szCs w:val="24"/>
              </w:rPr>
            </w:pPr>
            <w:r w:rsidRPr="00EC1F15">
              <w:rPr>
                <w:rFonts w:ascii="Arial" w:hAnsi="Arial" w:cs="Arial"/>
                <w:sz w:val="20"/>
                <w:szCs w:val="20"/>
              </w:rPr>
              <w:t>ar kaņepēm”</w:t>
            </w:r>
          </w:p>
        </w:tc>
        <w:tc>
          <w:tcPr>
            <w:tcW w:w="3276" w:type="dxa"/>
            <w:gridSpan w:val="3"/>
            <w:hideMark/>
          </w:tcPr>
          <w:p w14:paraId="3310E46D"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Biedrības “Lauksaimniecības</w:t>
            </w:r>
          </w:p>
          <w:p w14:paraId="2A1802FD"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organizāciju sadarbības padome”</w:t>
            </w:r>
          </w:p>
          <w:p w14:paraId="76377222"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sapulces 50 dalībnieki bauda</w:t>
            </w:r>
          </w:p>
          <w:p w14:paraId="48227478" w14:textId="77777777" w:rsidR="00EC1F15" w:rsidRPr="00EC1F15" w:rsidRDefault="00EC1F15" w:rsidP="00A40A8E">
            <w:pPr>
              <w:spacing w:line="259" w:lineRule="auto"/>
              <w:jc w:val="both"/>
              <w:rPr>
                <w:rFonts w:ascii="Arial" w:hAnsi="Arial" w:cs="Arial"/>
                <w:sz w:val="24"/>
                <w:szCs w:val="24"/>
              </w:rPr>
            </w:pPr>
            <w:r w:rsidRPr="00EC1F15">
              <w:rPr>
                <w:rFonts w:ascii="Arial" w:hAnsi="Arial" w:cs="Arial"/>
                <w:sz w:val="20"/>
                <w:szCs w:val="20"/>
              </w:rPr>
              <w:t>“Straupes sviestu  ar kaņepēm”</w:t>
            </w:r>
          </w:p>
        </w:tc>
      </w:tr>
      <w:tr w:rsidR="00EC1F15" w:rsidRPr="00EC1F15" w14:paraId="7FC7A35A" w14:textId="77777777" w:rsidTr="008650D6">
        <w:trPr>
          <w:gridAfter w:val="2"/>
          <w:wAfter w:w="1317" w:type="dxa"/>
        </w:trPr>
        <w:tc>
          <w:tcPr>
            <w:tcW w:w="3510" w:type="dxa"/>
            <w:gridSpan w:val="4"/>
            <w:hideMark/>
          </w:tcPr>
          <w:p w14:paraId="7A1E3C4A" w14:textId="1B391928"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7327BCB9" wp14:editId="6E9BC3D7">
                  <wp:extent cx="1389888" cy="1449212"/>
                  <wp:effectExtent l="0" t="0" r="1270" b="0"/>
                  <wp:docPr id="14591996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2307" cy="1451734"/>
                          </a:xfrm>
                          <a:prstGeom prst="rect">
                            <a:avLst/>
                          </a:prstGeom>
                          <a:noFill/>
                          <a:ln>
                            <a:noFill/>
                          </a:ln>
                        </pic:spPr>
                      </pic:pic>
                    </a:graphicData>
                  </a:graphic>
                </wp:inline>
              </w:drawing>
            </w:r>
          </w:p>
        </w:tc>
        <w:tc>
          <w:tcPr>
            <w:tcW w:w="5012" w:type="dxa"/>
            <w:gridSpan w:val="4"/>
            <w:hideMark/>
          </w:tcPr>
          <w:p w14:paraId="74FBED33" w14:textId="6FDF456D"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567FF347" wp14:editId="03D4408D">
                  <wp:extent cx="2435962" cy="1549343"/>
                  <wp:effectExtent l="0" t="0" r="2540" b="0"/>
                  <wp:docPr id="188204588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1239" cy="1552699"/>
                          </a:xfrm>
                          <a:prstGeom prst="rect">
                            <a:avLst/>
                          </a:prstGeom>
                          <a:noFill/>
                          <a:ln>
                            <a:noFill/>
                          </a:ln>
                        </pic:spPr>
                      </pic:pic>
                    </a:graphicData>
                  </a:graphic>
                </wp:inline>
              </w:drawing>
            </w:r>
          </w:p>
        </w:tc>
      </w:tr>
      <w:tr w:rsidR="00EC1F15" w:rsidRPr="00EC1F15" w14:paraId="1925434A" w14:textId="77777777" w:rsidTr="008650D6">
        <w:trPr>
          <w:gridAfter w:val="2"/>
          <w:wAfter w:w="1317" w:type="dxa"/>
        </w:trPr>
        <w:tc>
          <w:tcPr>
            <w:tcW w:w="3510" w:type="dxa"/>
            <w:gridSpan w:val="4"/>
            <w:hideMark/>
          </w:tcPr>
          <w:p w14:paraId="28D2AE34" w14:textId="77777777"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“Straupes sviesta ar kaņepēm”</w:t>
            </w:r>
          </w:p>
          <w:p w14:paraId="3571DA22" w14:textId="77777777" w:rsidR="00EC1F15" w:rsidRPr="00EC1F15" w:rsidRDefault="00EC1F15" w:rsidP="00A40A8E">
            <w:pPr>
              <w:spacing w:line="259" w:lineRule="auto"/>
              <w:jc w:val="both"/>
              <w:rPr>
                <w:rFonts w:ascii="Arial" w:hAnsi="Arial" w:cs="Arial"/>
                <w:sz w:val="24"/>
                <w:szCs w:val="24"/>
              </w:rPr>
            </w:pPr>
            <w:r w:rsidRPr="00EC1F15">
              <w:rPr>
                <w:rFonts w:ascii="Arial" w:hAnsi="Arial" w:cs="Arial"/>
                <w:sz w:val="20"/>
                <w:szCs w:val="20"/>
              </w:rPr>
              <w:t>degustācija Smiltenes tehnikumā.</w:t>
            </w:r>
          </w:p>
        </w:tc>
        <w:tc>
          <w:tcPr>
            <w:tcW w:w="5012" w:type="dxa"/>
            <w:gridSpan w:val="4"/>
          </w:tcPr>
          <w:p w14:paraId="460717B5" w14:textId="25D6FADA" w:rsidR="00EC1F15" w:rsidRPr="00EC1F15" w:rsidRDefault="00EC1F15" w:rsidP="00A40A8E">
            <w:pPr>
              <w:spacing w:line="259" w:lineRule="auto"/>
              <w:jc w:val="both"/>
              <w:rPr>
                <w:rFonts w:ascii="Arial" w:hAnsi="Arial" w:cs="Arial"/>
                <w:sz w:val="20"/>
                <w:szCs w:val="20"/>
              </w:rPr>
            </w:pPr>
            <w:r w:rsidRPr="00EC1F15">
              <w:rPr>
                <w:rFonts w:ascii="Arial" w:hAnsi="Arial" w:cs="Arial"/>
                <w:sz w:val="20"/>
                <w:szCs w:val="20"/>
              </w:rPr>
              <w:t>Seminārā Ogres tehnikumā jaunie pavāri sagatavoja 14 ēdienus</w:t>
            </w:r>
            <w:r w:rsidR="00A40A8E">
              <w:rPr>
                <w:rFonts w:ascii="Arial" w:hAnsi="Arial" w:cs="Arial"/>
                <w:sz w:val="20"/>
                <w:szCs w:val="20"/>
              </w:rPr>
              <w:t xml:space="preserve"> </w:t>
            </w:r>
            <w:r w:rsidRPr="00EC1F15">
              <w:rPr>
                <w:rFonts w:ascii="Arial" w:hAnsi="Arial" w:cs="Arial"/>
                <w:sz w:val="20"/>
                <w:szCs w:val="20"/>
              </w:rPr>
              <w:t>ar “Straupes sviests ar kaņepēm”.</w:t>
            </w:r>
          </w:p>
        </w:tc>
      </w:tr>
      <w:tr w:rsidR="00EC1F15" w:rsidRPr="00EC1F15" w14:paraId="78726768" w14:textId="77777777" w:rsidTr="008650D6">
        <w:trPr>
          <w:gridAfter w:val="2"/>
          <w:wAfter w:w="1317" w:type="dxa"/>
        </w:trPr>
        <w:tc>
          <w:tcPr>
            <w:tcW w:w="2840" w:type="dxa"/>
            <w:gridSpan w:val="2"/>
            <w:hideMark/>
          </w:tcPr>
          <w:p w14:paraId="5D6A43BA" w14:textId="58C336B8"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lastRenderedPageBreak/>
              <w:drawing>
                <wp:inline distT="0" distB="0" distL="0" distR="0" wp14:anchorId="05A4BE31" wp14:editId="3686499F">
                  <wp:extent cx="1619250" cy="1200150"/>
                  <wp:effectExtent l="0" t="0" r="0" b="0"/>
                  <wp:docPr id="19708216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0" cy="1200150"/>
                          </a:xfrm>
                          <a:prstGeom prst="rect">
                            <a:avLst/>
                          </a:prstGeom>
                          <a:noFill/>
                          <a:ln>
                            <a:noFill/>
                          </a:ln>
                        </pic:spPr>
                      </pic:pic>
                    </a:graphicData>
                  </a:graphic>
                </wp:inline>
              </w:drawing>
            </w:r>
          </w:p>
        </w:tc>
        <w:tc>
          <w:tcPr>
            <w:tcW w:w="2841" w:type="dxa"/>
            <w:gridSpan w:val="4"/>
            <w:hideMark/>
          </w:tcPr>
          <w:p w14:paraId="50B5308E" w14:textId="2956FF76"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1C2117A6" wp14:editId="1D463474">
                  <wp:extent cx="1619250" cy="1200150"/>
                  <wp:effectExtent l="0" t="0" r="0" b="0"/>
                  <wp:docPr id="15269028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0" cy="1200150"/>
                          </a:xfrm>
                          <a:prstGeom prst="rect">
                            <a:avLst/>
                          </a:prstGeom>
                          <a:noFill/>
                          <a:ln>
                            <a:noFill/>
                          </a:ln>
                        </pic:spPr>
                      </pic:pic>
                    </a:graphicData>
                  </a:graphic>
                </wp:inline>
              </w:drawing>
            </w:r>
          </w:p>
        </w:tc>
        <w:tc>
          <w:tcPr>
            <w:tcW w:w="2841" w:type="dxa"/>
            <w:gridSpan w:val="2"/>
            <w:hideMark/>
          </w:tcPr>
          <w:p w14:paraId="52148656" w14:textId="44E0607E"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3C94F779" wp14:editId="1ED3F811">
                  <wp:extent cx="1628775" cy="1200150"/>
                  <wp:effectExtent l="0" t="0" r="9525" b="0"/>
                  <wp:docPr id="10133424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8775" cy="1200150"/>
                          </a:xfrm>
                          <a:prstGeom prst="rect">
                            <a:avLst/>
                          </a:prstGeom>
                          <a:noFill/>
                          <a:ln>
                            <a:noFill/>
                          </a:ln>
                        </pic:spPr>
                      </pic:pic>
                    </a:graphicData>
                  </a:graphic>
                </wp:inline>
              </w:drawing>
            </w:r>
          </w:p>
        </w:tc>
      </w:tr>
      <w:tr w:rsidR="00EC1F15" w:rsidRPr="00EC1F15" w14:paraId="4C47383F" w14:textId="77777777" w:rsidTr="008650D6">
        <w:trPr>
          <w:gridAfter w:val="2"/>
          <w:wAfter w:w="1317" w:type="dxa"/>
        </w:trPr>
        <w:tc>
          <w:tcPr>
            <w:tcW w:w="2840" w:type="dxa"/>
            <w:gridSpan w:val="2"/>
            <w:hideMark/>
          </w:tcPr>
          <w:p w14:paraId="57F5FCA3" w14:textId="77777777" w:rsidR="00EC1F15" w:rsidRPr="00EC1F15" w:rsidRDefault="00EC1F15" w:rsidP="00B25F92">
            <w:pPr>
              <w:spacing w:line="259" w:lineRule="auto"/>
              <w:jc w:val="both"/>
              <w:rPr>
                <w:rFonts w:ascii="Arial" w:hAnsi="Arial" w:cs="Arial"/>
              </w:rPr>
            </w:pPr>
            <w:r w:rsidRPr="00EC1F15">
              <w:rPr>
                <w:rFonts w:ascii="Arial" w:hAnsi="Arial" w:cs="Arial"/>
              </w:rPr>
              <w:t xml:space="preserve">Biedrības “Siera klubs” un </w:t>
            </w:r>
          </w:p>
          <w:p w14:paraId="2AEC053C" w14:textId="3E46CEC8" w:rsidR="00EC1F15" w:rsidRPr="00EC1F15" w:rsidRDefault="00EC1F15" w:rsidP="00B25F92">
            <w:pPr>
              <w:spacing w:line="259" w:lineRule="auto"/>
              <w:jc w:val="both"/>
              <w:rPr>
                <w:rFonts w:ascii="Arial" w:hAnsi="Arial" w:cs="Arial"/>
              </w:rPr>
            </w:pPr>
            <w:r w:rsidRPr="00EC1F15">
              <w:rPr>
                <w:rFonts w:ascii="Arial" w:hAnsi="Arial" w:cs="Arial"/>
              </w:rPr>
              <w:t>izdevniecības “Latvijas Avīze”</w:t>
            </w:r>
            <w:r w:rsidR="00B25F92">
              <w:rPr>
                <w:rFonts w:ascii="Arial" w:hAnsi="Arial" w:cs="Arial"/>
              </w:rPr>
              <w:t xml:space="preserve"> </w:t>
            </w:r>
            <w:r w:rsidRPr="00EC1F15">
              <w:rPr>
                <w:rFonts w:ascii="Arial" w:hAnsi="Arial" w:cs="Arial"/>
              </w:rPr>
              <w:t>izdotajā speciālizdevumā “Piena</w:t>
            </w:r>
            <w:r w:rsidR="00B25F92" w:rsidRPr="00B25F92">
              <w:rPr>
                <w:rFonts w:ascii="Arial" w:hAnsi="Arial" w:cs="Arial"/>
              </w:rPr>
              <w:t xml:space="preserve"> </w:t>
            </w:r>
            <w:r w:rsidRPr="00EC1F15">
              <w:rPr>
                <w:rFonts w:ascii="Arial" w:hAnsi="Arial" w:cs="Arial"/>
              </w:rPr>
              <w:t>labumi” informācija arī par “Straupes sviestu ar kaņepēm”.</w:t>
            </w:r>
          </w:p>
        </w:tc>
        <w:tc>
          <w:tcPr>
            <w:tcW w:w="2841" w:type="dxa"/>
            <w:gridSpan w:val="4"/>
            <w:hideMark/>
          </w:tcPr>
          <w:p w14:paraId="72359F8E" w14:textId="32EF5D27" w:rsidR="00EC1F15" w:rsidRPr="00EC1F15" w:rsidRDefault="00EC1F15" w:rsidP="00B25F92">
            <w:pPr>
              <w:spacing w:line="259" w:lineRule="auto"/>
              <w:jc w:val="both"/>
              <w:rPr>
                <w:rFonts w:ascii="Arial" w:hAnsi="Arial" w:cs="Arial"/>
              </w:rPr>
            </w:pPr>
            <w:r w:rsidRPr="00EC1F15">
              <w:rPr>
                <w:rFonts w:ascii="Arial" w:hAnsi="Arial" w:cs="Arial"/>
              </w:rPr>
              <w:t>“Piena grāmatā” apraksts par</w:t>
            </w:r>
            <w:r w:rsidR="00B25F92">
              <w:rPr>
                <w:rFonts w:ascii="Arial" w:hAnsi="Arial" w:cs="Arial"/>
              </w:rPr>
              <w:t xml:space="preserve"> </w:t>
            </w:r>
            <w:r w:rsidRPr="00EC1F15">
              <w:rPr>
                <w:rFonts w:ascii="Arial" w:hAnsi="Arial" w:cs="Arial"/>
              </w:rPr>
              <w:t>“Straupes sviests ar kaņepēm”</w:t>
            </w:r>
            <w:r w:rsidR="00B25F92" w:rsidRPr="00B25F92">
              <w:rPr>
                <w:rFonts w:ascii="Arial" w:hAnsi="Arial" w:cs="Arial"/>
              </w:rPr>
              <w:t xml:space="preserve"> </w:t>
            </w:r>
            <w:r w:rsidRPr="00EC1F15">
              <w:rPr>
                <w:rFonts w:ascii="Arial" w:hAnsi="Arial" w:cs="Arial"/>
              </w:rPr>
              <w:t>un tā “autoriem” un ražotājiem</w:t>
            </w:r>
            <w:r w:rsidR="00B25F92" w:rsidRPr="00B25F92">
              <w:rPr>
                <w:rFonts w:ascii="Arial" w:hAnsi="Arial" w:cs="Arial"/>
              </w:rPr>
              <w:t xml:space="preserve"> </w:t>
            </w:r>
            <w:r w:rsidRPr="00EC1F15">
              <w:rPr>
                <w:rFonts w:ascii="Arial" w:hAnsi="Arial" w:cs="Arial"/>
              </w:rPr>
              <w:t xml:space="preserve">Gaidu un Arni Lazdiņiem. </w:t>
            </w:r>
          </w:p>
        </w:tc>
        <w:tc>
          <w:tcPr>
            <w:tcW w:w="2841" w:type="dxa"/>
            <w:gridSpan w:val="2"/>
            <w:hideMark/>
          </w:tcPr>
          <w:p w14:paraId="6F528863" w14:textId="65804268" w:rsidR="00EC1F15" w:rsidRPr="00EC1F15" w:rsidRDefault="00EC1F15" w:rsidP="00B25F92">
            <w:pPr>
              <w:spacing w:line="259" w:lineRule="auto"/>
              <w:jc w:val="both"/>
              <w:rPr>
                <w:rFonts w:ascii="Arial" w:hAnsi="Arial" w:cs="Arial"/>
              </w:rPr>
            </w:pPr>
            <w:r w:rsidRPr="00EC1F15">
              <w:rPr>
                <w:rFonts w:ascii="Arial" w:hAnsi="Arial" w:cs="Arial"/>
              </w:rPr>
              <w:t>Publikācija žurnālā</w:t>
            </w:r>
            <w:r w:rsidR="00B25F92" w:rsidRPr="00B25F92">
              <w:rPr>
                <w:rFonts w:ascii="Arial" w:hAnsi="Arial" w:cs="Arial"/>
              </w:rPr>
              <w:t xml:space="preserve"> </w:t>
            </w:r>
            <w:r w:rsidRPr="00EC1F15">
              <w:rPr>
                <w:rFonts w:ascii="Arial" w:hAnsi="Arial" w:cs="Arial"/>
              </w:rPr>
              <w:t>“Praktiskais</w:t>
            </w:r>
            <w:r w:rsidR="00B25F92" w:rsidRPr="00B25F92">
              <w:rPr>
                <w:rFonts w:ascii="Arial" w:hAnsi="Arial" w:cs="Arial"/>
              </w:rPr>
              <w:t xml:space="preserve"> </w:t>
            </w:r>
            <w:r w:rsidRPr="00EC1F15">
              <w:rPr>
                <w:rFonts w:ascii="Arial" w:hAnsi="Arial" w:cs="Arial"/>
              </w:rPr>
              <w:t>Latvietis”.</w:t>
            </w:r>
          </w:p>
        </w:tc>
      </w:tr>
    </w:tbl>
    <w:p w14:paraId="6345B382" w14:textId="77777777" w:rsidR="00EC1F15" w:rsidRPr="00EC1F15" w:rsidRDefault="00EC1F15" w:rsidP="00EC1F15">
      <w:pPr>
        <w:jc w:val="both"/>
        <w:rPr>
          <w:rFonts w:ascii="Arial" w:hAnsi="Arial" w:cs="Arial"/>
          <w:sz w:val="24"/>
          <w:szCs w:val="24"/>
        </w:rPr>
      </w:pPr>
    </w:p>
    <w:tbl>
      <w:tblPr>
        <w:tblStyle w:val="TableGrid"/>
        <w:tblW w:w="918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961"/>
      </w:tblGrid>
      <w:tr w:rsidR="00EC1F15" w:rsidRPr="00EC1F15" w14:paraId="67BEE6A7" w14:textId="77777777" w:rsidTr="00EC1F15">
        <w:tc>
          <w:tcPr>
            <w:tcW w:w="4219" w:type="dxa"/>
            <w:hideMark/>
          </w:tcPr>
          <w:p w14:paraId="04046E47" w14:textId="60364E59"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39E6B154" wp14:editId="0D49B876">
                  <wp:extent cx="2162175" cy="1600200"/>
                  <wp:effectExtent l="0" t="0" r="9525" b="0"/>
                  <wp:docPr id="105176909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2175" cy="1600200"/>
                          </a:xfrm>
                          <a:prstGeom prst="rect">
                            <a:avLst/>
                          </a:prstGeom>
                          <a:noFill/>
                          <a:ln>
                            <a:noFill/>
                          </a:ln>
                        </pic:spPr>
                      </pic:pic>
                    </a:graphicData>
                  </a:graphic>
                </wp:inline>
              </w:drawing>
            </w:r>
          </w:p>
        </w:tc>
        <w:tc>
          <w:tcPr>
            <w:tcW w:w="4961" w:type="dxa"/>
            <w:hideMark/>
          </w:tcPr>
          <w:p w14:paraId="39074A6C" w14:textId="70709CDF" w:rsidR="00EC1F15" w:rsidRPr="00EC1F15" w:rsidRDefault="00EC1F15" w:rsidP="00EC1F15">
            <w:pPr>
              <w:spacing w:after="160" w:line="259" w:lineRule="auto"/>
              <w:jc w:val="both"/>
              <w:rPr>
                <w:rFonts w:ascii="Arial" w:hAnsi="Arial" w:cs="Arial"/>
                <w:sz w:val="24"/>
                <w:szCs w:val="24"/>
              </w:rPr>
            </w:pPr>
            <w:r w:rsidRPr="00EC1F15">
              <w:rPr>
                <w:rFonts w:ascii="Arial" w:hAnsi="Arial" w:cs="Arial"/>
                <w:noProof/>
                <w:sz w:val="24"/>
                <w:szCs w:val="24"/>
              </w:rPr>
              <w:drawing>
                <wp:inline distT="0" distB="0" distL="0" distR="0" wp14:anchorId="622DAB38" wp14:editId="4E1E0347">
                  <wp:extent cx="2533650" cy="1619250"/>
                  <wp:effectExtent l="0" t="0" r="0" b="0"/>
                  <wp:docPr id="20953260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33650" cy="1619250"/>
                          </a:xfrm>
                          <a:prstGeom prst="rect">
                            <a:avLst/>
                          </a:prstGeom>
                          <a:noFill/>
                          <a:ln>
                            <a:noFill/>
                          </a:ln>
                        </pic:spPr>
                      </pic:pic>
                    </a:graphicData>
                  </a:graphic>
                </wp:inline>
              </w:drawing>
            </w:r>
          </w:p>
        </w:tc>
      </w:tr>
      <w:tr w:rsidR="00EC1F15" w:rsidRPr="00EC1F15" w14:paraId="0F077881" w14:textId="77777777" w:rsidTr="00EC1F15">
        <w:tc>
          <w:tcPr>
            <w:tcW w:w="4219" w:type="dxa"/>
            <w:hideMark/>
          </w:tcPr>
          <w:p w14:paraId="21A37135" w14:textId="77777777" w:rsidR="00EC1F15" w:rsidRPr="00EC1F15" w:rsidRDefault="00EC1F15" w:rsidP="00B25F92">
            <w:pPr>
              <w:spacing w:line="259" w:lineRule="auto"/>
              <w:jc w:val="both"/>
              <w:rPr>
                <w:rFonts w:ascii="Arial" w:hAnsi="Arial" w:cs="Arial"/>
              </w:rPr>
            </w:pPr>
            <w:r w:rsidRPr="00EC1F15">
              <w:rPr>
                <w:rFonts w:ascii="Arial" w:hAnsi="Arial" w:cs="Arial"/>
              </w:rPr>
              <w:t>Biedrības “Siera klubs” izdotajā grāmatā</w:t>
            </w:r>
          </w:p>
          <w:p w14:paraId="66A12F02" w14:textId="0ABEE0D5" w:rsidR="00EC1F15" w:rsidRPr="00EC1F15" w:rsidRDefault="00EC1F15" w:rsidP="00B25F92">
            <w:pPr>
              <w:spacing w:line="259" w:lineRule="auto"/>
              <w:jc w:val="both"/>
              <w:rPr>
                <w:rFonts w:ascii="Arial" w:hAnsi="Arial" w:cs="Arial"/>
              </w:rPr>
            </w:pPr>
            <w:r w:rsidRPr="00EC1F15">
              <w:rPr>
                <w:rFonts w:ascii="Arial" w:hAnsi="Arial" w:cs="Arial"/>
              </w:rPr>
              <w:t>“Pavārdziesma sieram” informācija par PKS</w:t>
            </w:r>
            <w:r w:rsidR="00B25F92">
              <w:rPr>
                <w:rFonts w:ascii="Arial" w:hAnsi="Arial" w:cs="Arial"/>
              </w:rPr>
              <w:t xml:space="preserve"> </w:t>
            </w:r>
            <w:r w:rsidRPr="00EC1F15">
              <w:rPr>
                <w:rFonts w:ascii="Arial" w:hAnsi="Arial" w:cs="Arial"/>
              </w:rPr>
              <w:t>“Straupe”, t.sk. par “Straupes sviests ar kaņepēm”.</w:t>
            </w:r>
          </w:p>
        </w:tc>
        <w:tc>
          <w:tcPr>
            <w:tcW w:w="4961" w:type="dxa"/>
            <w:hideMark/>
          </w:tcPr>
          <w:p w14:paraId="538E23FD" w14:textId="25DF26D9" w:rsidR="00EC1F15" w:rsidRPr="00EC1F15" w:rsidRDefault="00EC1F15" w:rsidP="00B25F92">
            <w:pPr>
              <w:spacing w:line="259" w:lineRule="auto"/>
              <w:jc w:val="both"/>
              <w:rPr>
                <w:rFonts w:ascii="Arial" w:hAnsi="Arial" w:cs="Arial"/>
              </w:rPr>
            </w:pPr>
            <w:r w:rsidRPr="00EC1F15">
              <w:rPr>
                <w:rFonts w:ascii="Arial" w:hAnsi="Arial" w:cs="Arial"/>
              </w:rPr>
              <w:t>Pēdējo 3 gadu laikā ar “Straupes sviests ar kaņepēm”</w:t>
            </w:r>
            <w:r w:rsidR="00B25F92">
              <w:rPr>
                <w:rFonts w:ascii="Arial" w:hAnsi="Arial" w:cs="Arial"/>
              </w:rPr>
              <w:t xml:space="preserve"> </w:t>
            </w:r>
            <w:r w:rsidRPr="00EC1F15">
              <w:rPr>
                <w:rFonts w:ascii="Arial" w:hAnsi="Arial" w:cs="Arial"/>
              </w:rPr>
              <w:t>semināros radīti vairāk nekā 30 ēdieni: gan vienkārši,</w:t>
            </w:r>
            <w:r w:rsidR="00B25F92">
              <w:rPr>
                <w:rFonts w:ascii="Arial" w:hAnsi="Arial" w:cs="Arial"/>
              </w:rPr>
              <w:t xml:space="preserve"> </w:t>
            </w:r>
            <w:r w:rsidRPr="00EC1F15">
              <w:rPr>
                <w:rFonts w:ascii="Arial" w:hAnsi="Arial" w:cs="Arial"/>
              </w:rPr>
              <w:t>gan izsmalcināti.</w:t>
            </w:r>
          </w:p>
        </w:tc>
      </w:tr>
    </w:tbl>
    <w:p w14:paraId="2CA6AD4E" w14:textId="77777777" w:rsidR="00EC1F15" w:rsidRPr="00EC1F15" w:rsidRDefault="00EC1F15" w:rsidP="00EC1F15">
      <w:pPr>
        <w:jc w:val="both"/>
        <w:rPr>
          <w:rFonts w:ascii="Arial" w:hAnsi="Arial" w:cs="Arial"/>
          <w:sz w:val="24"/>
          <w:szCs w:val="24"/>
        </w:rPr>
      </w:pPr>
    </w:p>
    <w:p w14:paraId="115344E8" w14:textId="4F8FCD9B" w:rsidR="00EC1F15" w:rsidRPr="00EC1F15" w:rsidRDefault="00EC1F15" w:rsidP="00EC1F15">
      <w:pPr>
        <w:jc w:val="both"/>
        <w:rPr>
          <w:rFonts w:ascii="Arial" w:hAnsi="Arial" w:cs="Arial"/>
          <w:sz w:val="24"/>
          <w:szCs w:val="24"/>
        </w:rPr>
      </w:pPr>
      <w:r w:rsidRPr="00EC1F15">
        <w:rPr>
          <w:rFonts w:ascii="Arial" w:hAnsi="Arial" w:cs="Arial"/>
          <w:noProof/>
          <w:sz w:val="24"/>
          <w:szCs w:val="24"/>
        </w:rPr>
        <w:drawing>
          <wp:inline distT="0" distB="0" distL="0" distR="0" wp14:anchorId="0D0E7D08" wp14:editId="1B776CA6">
            <wp:extent cx="1800225" cy="2295525"/>
            <wp:effectExtent l="0" t="0" r="9525" b="9525"/>
            <wp:docPr id="679791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225" cy="2295525"/>
                    </a:xfrm>
                    <a:prstGeom prst="rect">
                      <a:avLst/>
                    </a:prstGeom>
                    <a:noFill/>
                    <a:ln>
                      <a:noFill/>
                    </a:ln>
                  </pic:spPr>
                </pic:pic>
              </a:graphicData>
            </a:graphic>
          </wp:inline>
        </w:drawing>
      </w:r>
    </w:p>
    <w:p w14:paraId="42873B44" w14:textId="77777777" w:rsidR="00EC1F15" w:rsidRPr="00EC1F15" w:rsidRDefault="00EC1F15" w:rsidP="00B25F92">
      <w:pPr>
        <w:spacing w:after="0"/>
        <w:jc w:val="both"/>
        <w:rPr>
          <w:rFonts w:ascii="Arial" w:hAnsi="Arial" w:cs="Arial"/>
        </w:rPr>
      </w:pPr>
      <w:r w:rsidRPr="00EC1F15">
        <w:rPr>
          <w:rFonts w:ascii="Arial" w:hAnsi="Arial" w:cs="Arial"/>
        </w:rPr>
        <w:t>Zemkopības ministrijas augstākais</w:t>
      </w:r>
    </w:p>
    <w:p w14:paraId="77F1C18F" w14:textId="57C412A2" w:rsidR="00EC1F15" w:rsidRPr="00EC1F15" w:rsidRDefault="00EC1F15" w:rsidP="00B25F92">
      <w:pPr>
        <w:spacing w:after="0"/>
        <w:jc w:val="both"/>
        <w:rPr>
          <w:rFonts w:ascii="Arial" w:hAnsi="Arial" w:cs="Arial"/>
        </w:rPr>
      </w:pPr>
      <w:r w:rsidRPr="00EC1F15">
        <w:rPr>
          <w:rFonts w:ascii="Arial" w:hAnsi="Arial" w:cs="Arial"/>
        </w:rPr>
        <w:t>apbalvojums - Atzinības raksts.</w:t>
      </w:r>
    </w:p>
    <w:sectPr w:rsidR="00EC1F15" w:rsidRPr="00EC1F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277698"/>
    <w:multiLevelType w:val="hybridMultilevel"/>
    <w:tmpl w:val="94FABCE0"/>
    <w:lvl w:ilvl="0" w:tplc="404023B8">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8664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27"/>
    <w:rsid w:val="000251DF"/>
    <w:rsid w:val="00040510"/>
    <w:rsid w:val="00054BC6"/>
    <w:rsid w:val="000B3527"/>
    <w:rsid w:val="00110818"/>
    <w:rsid w:val="00137544"/>
    <w:rsid w:val="001E1867"/>
    <w:rsid w:val="001F15E4"/>
    <w:rsid w:val="00220E8E"/>
    <w:rsid w:val="002C17C0"/>
    <w:rsid w:val="00347F4A"/>
    <w:rsid w:val="00376461"/>
    <w:rsid w:val="003767E1"/>
    <w:rsid w:val="003B0A06"/>
    <w:rsid w:val="003B58DD"/>
    <w:rsid w:val="00487626"/>
    <w:rsid w:val="00527BB7"/>
    <w:rsid w:val="00580066"/>
    <w:rsid w:val="005876D1"/>
    <w:rsid w:val="007604EB"/>
    <w:rsid w:val="00783884"/>
    <w:rsid w:val="007D01AC"/>
    <w:rsid w:val="00844599"/>
    <w:rsid w:val="00852492"/>
    <w:rsid w:val="008650D6"/>
    <w:rsid w:val="008D1B51"/>
    <w:rsid w:val="008D32C8"/>
    <w:rsid w:val="00963C53"/>
    <w:rsid w:val="00996A17"/>
    <w:rsid w:val="009A3A0B"/>
    <w:rsid w:val="009E1E2C"/>
    <w:rsid w:val="00A12EDE"/>
    <w:rsid w:val="00A40415"/>
    <w:rsid w:val="00A40A8E"/>
    <w:rsid w:val="00A448F3"/>
    <w:rsid w:val="00A70929"/>
    <w:rsid w:val="00AB4A4D"/>
    <w:rsid w:val="00AE273D"/>
    <w:rsid w:val="00B07A1D"/>
    <w:rsid w:val="00B25F92"/>
    <w:rsid w:val="00CD1605"/>
    <w:rsid w:val="00D30367"/>
    <w:rsid w:val="00E1680E"/>
    <w:rsid w:val="00E43258"/>
    <w:rsid w:val="00EB561F"/>
    <w:rsid w:val="00EC1F15"/>
    <w:rsid w:val="00F31FDB"/>
    <w:rsid w:val="00F6463D"/>
    <w:rsid w:val="00F872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AEC3"/>
  <w15:docId w15:val="{CC70885C-F5CA-4F68-8376-09340AA6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527"/>
    <w:rPr>
      <w:rFonts w:eastAsiaTheme="majorEastAsia" w:cstheme="majorBidi"/>
      <w:color w:val="272727" w:themeColor="text1" w:themeTint="D8"/>
    </w:rPr>
  </w:style>
  <w:style w:type="paragraph" w:styleId="Title">
    <w:name w:val="Title"/>
    <w:basedOn w:val="Normal"/>
    <w:next w:val="Normal"/>
    <w:link w:val="TitleChar"/>
    <w:uiPriority w:val="10"/>
    <w:qFormat/>
    <w:rsid w:val="000B3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527"/>
    <w:pPr>
      <w:spacing w:before="160"/>
      <w:jc w:val="center"/>
    </w:pPr>
    <w:rPr>
      <w:i/>
      <w:iCs/>
      <w:color w:val="404040" w:themeColor="text1" w:themeTint="BF"/>
    </w:rPr>
  </w:style>
  <w:style w:type="character" w:customStyle="1" w:styleId="QuoteChar">
    <w:name w:val="Quote Char"/>
    <w:basedOn w:val="DefaultParagraphFont"/>
    <w:link w:val="Quote"/>
    <w:uiPriority w:val="29"/>
    <w:rsid w:val="000B3527"/>
    <w:rPr>
      <w:i/>
      <w:iCs/>
      <w:color w:val="404040" w:themeColor="text1" w:themeTint="BF"/>
    </w:rPr>
  </w:style>
  <w:style w:type="paragraph" w:styleId="ListParagraph">
    <w:name w:val="List Paragraph"/>
    <w:basedOn w:val="Normal"/>
    <w:uiPriority w:val="34"/>
    <w:qFormat/>
    <w:rsid w:val="000B3527"/>
    <w:pPr>
      <w:ind w:left="720"/>
      <w:contextualSpacing/>
    </w:pPr>
  </w:style>
  <w:style w:type="character" w:styleId="IntenseEmphasis">
    <w:name w:val="Intense Emphasis"/>
    <w:basedOn w:val="DefaultParagraphFont"/>
    <w:uiPriority w:val="21"/>
    <w:qFormat/>
    <w:rsid w:val="000B3527"/>
    <w:rPr>
      <w:i/>
      <w:iCs/>
      <w:color w:val="0F4761" w:themeColor="accent1" w:themeShade="BF"/>
    </w:rPr>
  </w:style>
  <w:style w:type="paragraph" w:styleId="IntenseQuote">
    <w:name w:val="Intense Quote"/>
    <w:basedOn w:val="Normal"/>
    <w:next w:val="Normal"/>
    <w:link w:val="IntenseQuoteChar"/>
    <w:uiPriority w:val="30"/>
    <w:qFormat/>
    <w:rsid w:val="000B3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527"/>
    <w:rPr>
      <w:i/>
      <w:iCs/>
      <w:color w:val="0F4761" w:themeColor="accent1" w:themeShade="BF"/>
    </w:rPr>
  </w:style>
  <w:style w:type="character" w:styleId="IntenseReference">
    <w:name w:val="Intense Reference"/>
    <w:basedOn w:val="DefaultParagraphFont"/>
    <w:uiPriority w:val="32"/>
    <w:qFormat/>
    <w:rsid w:val="000B3527"/>
    <w:rPr>
      <w:b/>
      <w:bCs/>
      <w:smallCaps/>
      <w:color w:val="0F4761" w:themeColor="accent1" w:themeShade="BF"/>
      <w:spacing w:val="5"/>
    </w:rPr>
  </w:style>
  <w:style w:type="paragraph" w:customStyle="1" w:styleId="Default">
    <w:name w:val="Default"/>
    <w:rsid w:val="008D1B5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Spacing">
    <w:name w:val="No Spacing"/>
    <w:uiPriority w:val="1"/>
    <w:qFormat/>
    <w:rsid w:val="009A3A0B"/>
    <w:pPr>
      <w:spacing w:after="0" w:line="240" w:lineRule="auto"/>
    </w:pPr>
  </w:style>
  <w:style w:type="character" w:styleId="Hyperlink">
    <w:name w:val="Hyperlink"/>
    <w:basedOn w:val="DefaultParagraphFont"/>
    <w:uiPriority w:val="99"/>
    <w:unhideWhenUsed/>
    <w:rsid w:val="00852492"/>
    <w:rPr>
      <w:color w:val="467886" w:themeColor="hyperlink"/>
      <w:u w:val="single"/>
    </w:rPr>
  </w:style>
  <w:style w:type="paragraph" w:styleId="BalloonText">
    <w:name w:val="Balloon Text"/>
    <w:basedOn w:val="Normal"/>
    <w:link w:val="BalloonTextChar"/>
    <w:uiPriority w:val="99"/>
    <w:semiHidden/>
    <w:unhideWhenUsed/>
    <w:rsid w:val="003B5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8DD"/>
    <w:rPr>
      <w:rFonts w:ascii="Tahoma" w:hAnsi="Tahoma" w:cs="Tahoma"/>
      <w:sz w:val="16"/>
      <w:szCs w:val="16"/>
    </w:rPr>
  </w:style>
  <w:style w:type="character" w:styleId="UnresolvedMention">
    <w:name w:val="Unresolved Mention"/>
    <w:basedOn w:val="DefaultParagraphFont"/>
    <w:uiPriority w:val="99"/>
    <w:semiHidden/>
    <w:unhideWhenUsed/>
    <w:rsid w:val="003B0A06"/>
    <w:rPr>
      <w:color w:val="605E5C"/>
      <w:shd w:val="clear" w:color="auto" w:fill="E1DFDD"/>
    </w:rPr>
  </w:style>
  <w:style w:type="table" w:styleId="TableGrid">
    <w:name w:val="Table Grid"/>
    <w:basedOn w:val="TableNormal"/>
    <w:uiPriority w:val="39"/>
    <w:rsid w:val="00EC1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46206">
      <w:bodyDiv w:val="1"/>
      <w:marLeft w:val="0"/>
      <w:marRight w:val="0"/>
      <w:marTop w:val="0"/>
      <w:marBottom w:val="0"/>
      <w:divBdr>
        <w:top w:val="none" w:sz="0" w:space="0" w:color="auto"/>
        <w:left w:val="none" w:sz="0" w:space="0" w:color="auto"/>
        <w:bottom w:val="none" w:sz="0" w:space="0" w:color="auto"/>
        <w:right w:val="none" w:sz="0" w:space="0" w:color="auto"/>
      </w:divBdr>
    </w:div>
    <w:div w:id="515272972">
      <w:bodyDiv w:val="1"/>
      <w:marLeft w:val="0"/>
      <w:marRight w:val="0"/>
      <w:marTop w:val="0"/>
      <w:marBottom w:val="0"/>
      <w:divBdr>
        <w:top w:val="none" w:sz="0" w:space="0" w:color="auto"/>
        <w:left w:val="none" w:sz="0" w:space="0" w:color="auto"/>
        <w:bottom w:val="none" w:sz="0" w:space="0" w:color="auto"/>
        <w:right w:val="none" w:sz="0" w:space="0" w:color="auto"/>
      </w:divBdr>
    </w:div>
    <w:div w:id="632174961">
      <w:bodyDiv w:val="1"/>
      <w:marLeft w:val="0"/>
      <w:marRight w:val="0"/>
      <w:marTop w:val="0"/>
      <w:marBottom w:val="0"/>
      <w:divBdr>
        <w:top w:val="none" w:sz="0" w:space="0" w:color="auto"/>
        <w:left w:val="none" w:sz="0" w:space="0" w:color="auto"/>
        <w:bottom w:val="none" w:sz="0" w:space="0" w:color="auto"/>
        <w:right w:val="none" w:sz="0" w:space="0" w:color="auto"/>
      </w:divBdr>
    </w:div>
    <w:div w:id="163467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11371</Words>
  <Characters>6483</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Birkenfelde</dc:creator>
  <cp:lastModifiedBy>Anda Solovjova</cp:lastModifiedBy>
  <cp:revision>3</cp:revision>
  <dcterms:created xsi:type="dcterms:W3CDTF">2026-03-13T12:15:00Z</dcterms:created>
  <dcterms:modified xsi:type="dcterms:W3CDTF">2026-03-13T12:30:00Z</dcterms:modified>
</cp:coreProperties>
</file>